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A1BFC" w14:textId="2D46C8C5" w:rsidR="009E6E4D" w:rsidRPr="007A1A14" w:rsidRDefault="00522916" w:rsidP="00522916">
      <w:pPr>
        <w:spacing w:before="3360" w:after="720"/>
        <w:jc w:val="center"/>
        <w:rPr>
          <w:rFonts w:ascii="Calibri" w:hAnsi="Calibri"/>
          <w:b/>
          <w:sz w:val="68"/>
          <w:szCs w:val="68"/>
        </w:rPr>
      </w:pPr>
      <w:bookmarkStart w:id="0" w:name="_Toc96671627"/>
      <w:bookmarkStart w:id="1" w:name="_Toc96675672"/>
      <w:bookmarkStart w:id="2" w:name="_Toc105590460"/>
      <w:bookmarkStart w:id="3" w:name="_Toc242352480"/>
      <w:r w:rsidRPr="007A1A14">
        <w:rPr>
          <w:rFonts w:ascii="Calibri" w:hAnsi="Calibri"/>
          <w:b/>
          <w:sz w:val="68"/>
          <w:szCs w:val="68"/>
        </w:rPr>
        <w:t>INCLUSIVE EARLY CHILDHOOD EDUCATION ENVIRONMENT SELF</w:t>
      </w:r>
      <w:r w:rsidRPr="007A1A14">
        <w:rPr>
          <w:rFonts w:ascii="Calibri" w:hAnsi="Calibri"/>
          <w:b/>
          <w:sz w:val="68"/>
          <w:szCs w:val="68"/>
        </w:rPr>
        <w:noBreakHyphen/>
        <w:t>REFLECTION TOOL</w:t>
      </w:r>
    </w:p>
    <w:p w14:paraId="75C8E81D" w14:textId="2F291975" w:rsidR="00B55F3C" w:rsidRPr="007A1A14" w:rsidRDefault="008B273C" w:rsidP="00522916">
      <w:pPr>
        <w:spacing w:before="480" w:after="480"/>
        <w:jc w:val="center"/>
        <w:rPr>
          <w:rFonts w:ascii="Calibri" w:hAnsi="Calibri"/>
          <w:b/>
          <w:sz w:val="44"/>
          <w:szCs w:val="44"/>
        </w:rPr>
      </w:pPr>
      <w:r w:rsidRPr="007A1A14">
        <w:rPr>
          <w:rFonts w:ascii="Calibri" w:hAnsi="Calibri"/>
          <w:b/>
          <w:sz w:val="44"/>
          <w:szCs w:val="44"/>
          <w:lang w:eastAsia="en-GB"/>
        </w:rPr>
        <w:drawing>
          <wp:inline distT="0" distB="0" distL="0" distR="0" wp14:anchorId="3339F48B" wp14:editId="4068C8F6">
            <wp:extent cx="3704400" cy="2440800"/>
            <wp:effectExtent l="0" t="0" r="4445" b="0"/>
            <wp:docPr id="5" name="Picture 5" descr="Inclusive Early Childhood Education (IECE)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Elogo-notxt.jpg"/>
                    <pic:cNvPicPr/>
                  </pic:nvPicPr>
                  <pic:blipFill>
                    <a:blip r:embed="rId8">
                      <a:extLst>
                        <a:ext uri="{28A0092B-C50C-407E-A947-70E740481C1C}">
                          <a14:useLocalDpi xmlns:a14="http://schemas.microsoft.com/office/drawing/2010/main" val="0"/>
                        </a:ext>
                      </a:extLst>
                    </a:blip>
                    <a:stretch>
                      <a:fillRect/>
                    </a:stretch>
                  </pic:blipFill>
                  <pic:spPr>
                    <a:xfrm>
                      <a:off x="0" y="0"/>
                      <a:ext cx="3704400" cy="2440800"/>
                    </a:xfrm>
                    <a:prstGeom prst="rect">
                      <a:avLst/>
                    </a:prstGeom>
                  </pic:spPr>
                </pic:pic>
              </a:graphicData>
            </a:graphic>
          </wp:inline>
        </w:drawing>
      </w:r>
    </w:p>
    <w:p w14:paraId="77683BC8" w14:textId="77777777" w:rsidR="009E6E4D" w:rsidRPr="007A1A14" w:rsidRDefault="00BF13BA" w:rsidP="00522916">
      <w:pPr>
        <w:pStyle w:val="Agency-caption"/>
        <w:spacing w:before="3120" w:after="120"/>
        <w:jc w:val="center"/>
        <w:rPr>
          <w:sz w:val="28"/>
          <w:szCs w:val="28"/>
          <w:u w:val="single"/>
        </w:rPr>
      </w:pPr>
      <w:r w:rsidRPr="007A1A14">
        <w:rPr>
          <w:sz w:val="28"/>
          <w:szCs w:val="28"/>
        </w:rPr>
        <w:t>European Agency for Special Needs and Inclusive Education</w:t>
      </w:r>
    </w:p>
    <w:p w14:paraId="74CA6CF3" w14:textId="77777777" w:rsidR="00A4520C" w:rsidRPr="007A1A14" w:rsidRDefault="009E6E4D">
      <w:pPr>
        <w:rPr>
          <w:rFonts w:ascii="Calibri" w:hAnsi="Calibri"/>
        </w:rPr>
      </w:pPr>
      <w:r w:rsidRPr="007A1A14">
        <w:rPr>
          <w:rFonts w:ascii="Calibri" w:hAnsi="Calibri"/>
        </w:rPr>
        <w:br w:type="page"/>
      </w:r>
    </w:p>
    <w:p w14:paraId="78F40510" w14:textId="77777777" w:rsidR="00281C66" w:rsidRPr="007A1A14" w:rsidRDefault="00281C66" w:rsidP="00281C66">
      <w:pPr>
        <w:spacing w:before="480" w:after="240"/>
        <w:rPr>
          <w:rFonts w:asciiTheme="majorHAnsi" w:hAnsiTheme="majorHAnsi"/>
        </w:rPr>
      </w:pPr>
      <w:r w:rsidRPr="007A1A14">
        <w:rPr>
          <w:rFonts w:asciiTheme="majorHAnsi" w:hAnsiTheme="majorHAnsi"/>
        </w:rPr>
        <w:lastRenderedPageBreak/>
        <w:t>The European Agency for Special Needs and Inclusive Education (the Agency) is an independent and self-governing organisation. The Agency is co-funded by the ministries of education in its member countries and by the European Commission, and supported by the European Parliament.</w:t>
      </w:r>
    </w:p>
    <w:tbl>
      <w:tblPr>
        <w:tblW w:w="5041" w:type="pct"/>
        <w:tblInd w:w="-88" w:type="dxa"/>
        <w:tblLayout w:type="fixed"/>
        <w:tblLook w:val="0000" w:firstRow="0" w:lastRow="0" w:firstColumn="0" w:lastColumn="0" w:noHBand="0" w:noVBand="0"/>
        <w:tblDescription w:val="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blPr>
      <w:tblGrid>
        <w:gridCol w:w="2685"/>
        <w:gridCol w:w="6224"/>
      </w:tblGrid>
      <w:tr w:rsidR="00281C66" w:rsidRPr="007A1A14" w14:paraId="47935E09" w14:textId="77777777" w:rsidTr="001821BA">
        <w:trPr>
          <w:trHeight w:val="1214"/>
          <w:tblHeader/>
        </w:trPr>
        <w:tc>
          <w:tcPr>
            <w:tcW w:w="2748" w:type="dxa"/>
            <w:vAlign w:val="center"/>
          </w:tcPr>
          <w:p w14:paraId="44734148" w14:textId="77777777" w:rsidR="00281C66" w:rsidRPr="007A1A14" w:rsidRDefault="00281C66" w:rsidP="001821BA">
            <w:pPr>
              <w:rPr>
                <w:rFonts w:asciiTheme="majorHAnsi" w:hAnsiTheme="majorHAnsi" w:cs="Arial"/>
              </w:rPr>
            </w:pPr>
            <w:r w:rsidRPr="007A1A14">
              <w:rPr>
                <w:rFonts w:asciiTheme="majorHAnsi" w:hAnsiTheme="majorHAnsi"/>
                <w:lang w:eastAsia="en-GB"/>
              </w:rPr>
              <w:drawing>
                <wp:inline distT="0" distB="0" distL="0" distR="0" wp14:anchorId="6D2F9676" wp14:editId="55AC2E0B">
                  <wp:extent cx="1574800" cy="449574"/>
                  <wp:effectExtent l="0" t="0" r="0" b="8255"/>
                  <wp:docPr id="4" name="Picture 4" descr="European Union flag logo and text: Co-funded by the Erasmus+ Programme of the European Union" title="EU/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sm.jpg"/>
                          <pic:cNvPicPr/>
                        </pic:nvPicPr>
                        <pic:blipFill>
                          <a:blip r:embed="rId9">
                            <a:extLst>
                              <a:ext uri="{28A0092B-C50C-407E-A947-70E740481C1C}">
                                <a14:useLocalDpi xmlns:a14="http://schemas.microsoft.com/office/drawing/2010/main" val="0"/>
                              </a:ext>
                            </a:extLst>
                          </a:blip>
                          <a:stretch>
                            <a:fillRect/>
                          </a:stretch>
                        </pic:blipFill>
                        <pic:spPr>
                          <a:xfrm>
                            <a:off x="0" y="0"/>
                            <a:ext cx="1578198" cy="450544"/>
                          </a:xfrm>
                          <a:prstGeom prst="rect">
                            <a:avLst/>
                          </a:prstGeom>
                          <a:extLst>
                            <a:ext uri="{FAA26D3D-D897-4be2-8F04-BA451C77F1D7}">
                              <ma14:placeholderFlag xmlns:ma14="http://schemas.microsoft.com/office/mac/drawingml/2011/main"/>
                            </a:ext>
                          </a:extLst>
                        </pic:spPr>
                      </pic:pic>
                    </a:graphicData>
                  </a:graphic>
                </wp:inline>
              </w:drawing>
            </w:r>
          </w:p>
        </w:tc>
        <w:tc>
          <w:tcPr>
            <w:tcW w:w="6379" w:type="dxa"/>
            <w:vAlign w:val="center"/>
          </w:tcPr>
          <w:p w14:paraId="149C3469" w14:textId="77777777" w:rsidR="00281C66" w:rsidRPr="007A1A14" w:rsidRDefault="00281C66" w:rsidP="001821BA">
            <w:pPr>
              <w:pStyle w:val="Agency-body-text"/>
              <w:rPr>
                <w:rFonts w:asciiTheme="majorHAnsi" w:hAnsiTheme="majorHAnsi" w:cs="Arial"/>
                <w:sz w:val="20"/>
              </w:rPr>
            </w:pPr>
            <w:r w:rsidRPr="007A1A14">
              <w:rPr>
                <w:rFonts w:asciiTheme="majorHAnsi" w:hAnsiTheme="majorHAnsi"/>
                <w:sz w:val="20"/>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7B8B5A74" w14:textId="77777777" w:rsidR="00281C66" w:rsidRPr="007A1A14" w:rsidRDefault="00281C66" w:rsidP="00281C66">
      <w:pPr>
        <w:pStyle w:val="Agency-body-text"/>
        <w:spacing w:before="240" w:after="240"/>
        <w:rPr>
          <w:rFonts w:asciiTheme="majorHAnsi" w:hAnsiTheme="majorHAnsi"/>
        </w:rPr>
      </w:pPr>
      <w:r w:rsidRPr="007A1A14">
        <w:rPr>
          <w:rFonts w:asciiTheme="majorHAnsi" w:hAnsiTheme="majorHAnsi"/>
        </w:rPr>
        <w:t>The views expressed by any individual in this document do not necessarily represent the official views of the Agency, its member countries or the Commission.</w:t>
      </w:r>
    </w:p>
    <w:p w14:paraId="2C1A1684" w14:textId="77777777" w:rsidR="00281C66" w:rsidRPr="007A1A14" w:rsidRDefault="00281C66" w:rsidP="00281C66">
      <w:pPr>
        <w:spacing w:before="240" w:after="240"/>
        <w:rPr>
          <w:rFonts w:asciiTheme="majorHAnsi" w:hAnsiTheme="majorHAnsi"/>
        </w:rPr>
      </w:pPr>
      <w:r w:rsidRPr="007A1A14">
        <w:rPr>
          <w:rFonts w:asciiTheme="majorHAnsi" w:hAnsiTheme="majorHAnsi"/>
        </w:rPr>
        <w:t>Editors: Eva Björck-Åkesson, Mary Kyriazopoulou, Climent Giné and Paul Bartolo</w:t>
      </w:r>
    </w:p>
    <w:p w14:paraId="7FDEA1E3" w14:textId="77777777" w:rsidR="00281C66" w:rsidRPr="007A1A14" w:rsidRDefault="00281C66" w:rsidP="00281C66">
      <w:pPr>
        <w:pStyle w:val="ICT4IAL-body-text"/>
        <w:spacing w:before="360" w:after="360"/>
        <w:rPr>
          <w:rFonts w:asciiTheme="majorHAnsi" w:hAnsiTheme="majorHAnsi"/>
        </w:rPr>
      </w:pPr>
      <w:r w:rsidRPr="007A1A14">
        <w:rPr>
          <w:rFonts w:asciiTheme="majorHAnsi" w:hAnsiTheme="majorHAnsi"/>
        </w:rPr>
        <w:t xml:space="preserve">Extracts from the document are permitted provided that a clear reference to the source is given. Please refer to the Creative Commons license referenced below for more information on copyright issues. This document should be referenced as follows: </w:t>
      </w:r>
      <w:r w:rsidRPr="007A1A14">
        <w:rPr>
          <w:rFonts w:asciiTheme="majorHAnsi" w:hAnsiTheme="majorHAnsi"/>
          <w:color w:val="auto"/>
          <w:szCs w:val="20"/>
        </w:rPr>
        <w:t xml:space="preserve">European Agency for Special Needs and Inclusive Education, 2017. </w:t>
      </w:r>
      <w:r w:rsidRPr="007A1A14">
        <w:rPr>
          <w:rFonts w:asciiTheme="majorHAnsi" w:hAnsiTheme="majorHAnsi"/>
          <w:i/>
          <w:color w:val="auto"/>
          <w:szCs w:val="20"/>
        </w:rPr>
        <w:t>Inclusive Early Childhood Education Environment Self-Reflection Tool</w:t>
      </w:r>
      <w:r w:rsidRPr="007A1A14">
        <w:rPr>
          <w:rFonts w:asciiTheme="majorHAnsi" w:hAnsiTheme="majorHAnsi"/>
          <w:color w:val="auto"/>
          <w:szCs w:val="20"/>
        </w:rPr>
        <w:t xml:space="preserve">. </w:t>
      </w:r>
      <w:r w:rsidRPr="007A1A14">
        <w:rPr>
          <w:rFonts w:asciiTheme="majorHAnsi" w:hAnsiTheme="majorHAnsi"/>
        </w:rPr>
        <w:t>(E. Björck-Åkesson, M. Kyriazopoulou, C. Giné and P. Bartolo, eds.). Odense, Denmark</w:t>
      </w:r>
    </w:p>
    <w:p w14:paraId="1AF57CCD" w14:textId="77777777" w:rsidR="00281C66" w:rsidRPr="007A1A14" w:rsidRDefault="00281C66" w:rsidP="00281C66">
      <w:pPr>
        <w:pStyle w:val="ICT4IAL-body-text"/>
        <w:spacing w:before="360"/>
        <w:rPr>
          <w:rFonts w:asciiTheme="majorHAnsi" w:hAnsiTheme="majorHAnsi"/>
          <w:color w:val="auto"/>
          <w:szCs w:val="20"/>
        </w:rPr>
      </w:pPr>
      <w:r w:rsidRPr="007A1A14">
        <w:rPr>
          <w:rFonts w:asciiTheme="majorHAnsi" w:hAnsiTheme="majorHAnsi"/>
        </w:rPr>
        <w:t xml:space="preserve">With a view to greater accessibility, this document is available in accessible electronic format on the Agency’s website: </w:t>
      </w:r>
      <w:hyperlink r:id="rId10" w:history="1">
        <w:r w:rsidRPr="007A1A14">
          <w:rPr>
            <w:rFonts w:asciiTheme="majorHAnsi" w:hAnsiTheme="majorHAnsi"/>
          </w:rPr>
          <w:t>www.european-agency.org</w:t>
        </w:r>
      </w:hyperlink>
    </w:p>
    <w:p w14:paraId="56C17759" w14:textId="77777777" w:rsidR="00281C66" w:rsidRPr="007A1A14" w:rsidRDefault="00281C66" w:rsidP="00281C66">
      <w:pPr>
        <w:spacing w:before="480" w:after="480"/>
        <w:jc w:val="center"/>
        <w:rPr>
          <w:rFonts w:asciiTheme="majorHAnsi" w:hAnsiTheme="majorHAnsi" w:cs="Arial"/>
        </w:rPr>
      </w:pPr>
      <w:r w:rsidRPr="007A1A14">
        <w:rPr>
          <w:rFonts w:asciiTheme="majorHAnsi" w:hAnsiTheme="majorHAnsi" w:cs="Arial"/>
        </w:rPr>
        <w:t>ISBN: 978-87-7110-631-2</w:t>
      </w:r>
      <w:r w:rsidRPr="007A1A14" w:rsidDel="006E747A">
        <w:rPr>
          <w:rFonts w:asciiTheme="majorHAnsi" w:hAnsiTheme="majorHAnsi" w:cs="Arial"/>
        </w:rPr>
        <w:t xml:space="preserve"> </w:t>
      </w:r>
      <w:r w:rsidRPr="007A1A14">
        <w:rPr>
          <w:rFonts w:asciiTheme="majorHAnsi" w:hAnsiTheme="majorHAnsi" w:cs="Arial"/>
        </w:rPr>
        <w:t>(Electronic)</w:t>
      </w:r>
      <w:r w:rsidRPr="007A1A14">
        <w:rPr>
          <w:rFonts w:asciiTheme="majorHAnsi" w:hAnsiTheme="majorHAnsi" w:cs="Arial"/>
        </w:rPr>
        <w:tab/>
      </w:r>
      <w:r w:rsidRPr="007A1A14">
        <w:rPr>
          <w:rFonts w:asciiTheme="majorHAnsi" w:hAnsiTheme="majorHAnsi" w:cs="Arial"/>
        </w:rPr>
        <w:tab/>
        <w:t>ISBN: 978-87-7110-632-9</w:t>
      </w:r>
      <w:r w:rsidRPr="007A1A14" w:rsidDel="006E747A">
        <w:rPr>
          <w:rFonts w:asciiTheme="majorHAnsi" w:hAnsiTheme="majorHAnsi" w:cs="Arial"/>
        </w:rPr>
        <w:t xml:space="preserve"> </w:t>
      </w:r>
      <w:r w:rsidRPr="007A1A14">
        <w:rPr>
          <w:rFonts w:asciiTheme="majorHAnsi" w:hAnsiTheme="majorHAnsi" w:cs="Arial"/>
        </w:rPr>
        <w:t>(Printed)</w:t>
      </w:r>
    </w:p>
    <w:tbl>
      <w:tblPr>
        <w:tblW w:w="5041" w:type="pct"/>
        <w:tblInd w:w="-88" w:type="dxa"/>
        <w:tblLayout w:type="fixed"/>
        <w:tblLook w:val="0000" w:firstRow="0" w:lastRow="0" w:firstColumn="0" w:lastColumn="0" w:noHBand="0" w:noVBand="0"/>
        <w:tblDescription w:val="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blPr>
      <w:tblGrid>
        <w:gridCol w:w="2685"/>
        <w:gridCol w:w="6224"/>
      </w:tblGrid>
      <w:tr w:rsidR="00281C66" w:rsidRPr="007A1A14" w14:paraId="5490E9B9" w14:textId="77777777" w:rsidTr="001821BA">
        <w:trPr>
          <w:trHeight w:val="1214"/>
          <w:tblHeader/>
        </w:trPr>
        <w:tc>
          <w:tcPr>
            <w:tcW w:w="2748" w:type="dxa"/>
            <w:vAlign w:val="center"/>
          </w:tcPr>
          <w:p w14:paraId="570C77FC" w14:textId="77777777" w:rsidR="00281C66" w:rsidRPr="007A1A14" w:rsidRDefault="00281C66" w:rsidP="001821BA">
            <w:pPr>
              <w:rPr>
                <w:rFonts w:asciiTheme="majorHAnsi" w:hAnsiTheme="majorHAnsi" w:cs="Arial"/>
              </w:rPr>
            </w:pPr>
            <w:r w:rsidRPr="007A1A14">
              <w:rPr>
                <w:rFonts w:asciiTheme="majorHAnsi" w:hAnsiTheme="majorHAnsi" w:cs="Arial"/>
                <w:lang w:eastAsia="en-GB"/>
              </w:rPr>
              <w:drawing>
                <wp:inline distT="0" distB="0" distL="0" distR="0" wp14:anchorId="496F529B" wp14:editId="4EC0F2C1">
                  <wp:extent cx="1573200" cy="565200"/>
                  <wp:effectExtent l="0" t="0" r="1905" b="0"/>
                  <wp:docPr id="2" name="Picture 2" descr="Creative Commons Attribution-NonCommercial-ShareAlike 4.0 Internation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mall.jpg"/>
                          <pic:cNvPicPr/>
                        </pic:nvPicPr>
                        <pic:blipFill>
                          <a:blip r:embed="rId11">
                            <a:extLst>
                              <a:ext uri="{28A0092B-C50C-407E-A947-70E740481C1C}">
                                <a14:useLocalDpi xmlns:a14="http://schemas.microsoft.com/office/drawing/2010/main" val="0"/>
                              </a:ext>
                            </a:extLst>
                          </a:blip>
                          <a:stretch>
                            <a:fillRect/>
                          </a:stretch>
                        </pic:blipFill>
                        <pic:spPr>
                          <a:xfrm>
                            <a:off x="0" y="0"/>
                            <a:ext cx="1573200" cy="565200"/>
                          </a:xfrm>
                          <a:prstGeom prst="rect">
                            <a:avLst/>
                          </a:prstGeom>
                        </pic:spPr>
                      </pic:pic>
                    </a:graphicData>
                  </a:graphic>
                </wp:inline>
              </w:drawing>
            </w:r>
          </w:p>
        </w:tc>
        <w:tc>
          <w:tcPr>
            <w:tcW w:w="6379" w:type="dxa"/>
            <w:vAlign w:val="center"/>
          </w:tcPr>
          <w:p w14:paraId="1463D28B" w14:textId="77777777" w:rsidR="00281C66" w:rsidRPr="007A1A14" w:rsidRDefault="00281C66" w:rsidP="001821BA">
            <w:pPr>
              <w:pStyle w:val="Agency-body-text"/>
              <w:rPr>
                <w:rFonts w:asciiTheme="majorHAnsi" w:hAnsiTheme="majorHAnsi" w:cs="Arial"/>
                <w:sz w:val="20"/>
              </w:rPr>
            </w:pPr>
            <w:r w:rsidRPr="007A1A14">
              <w:rPr>
                <w:sz w:val="20"/>
              </w:rPr>
              <w:t>This work is licensed under the Creative Commons Attribution-NonCommercial-ShareAlike 4.0 International License. To view a copy of this license, visit http://creativecommons.org/licenses/by-nc-sa/4.0/</w:t>
            </w:r>
          </w:p>
        </w:tc>
      </w:tr>
    </w:tbl>
    <w:p w14:paraId="56634622" w14:textId="77777777" w:rsidR="00281C66" w:rsidRPr="007A1A14" w:rsidRDefault="00281C66" w:rsidP="00281C66">
      <w:pPr>
        <w:spacing w:before="360" w:after="240"/>
        <w:jc w:val="center"/>
        <w:rPr>
          <w:rFonts w:asciiTheme="majorHAnsi" w:hAnsiTheme="majorHAnsi" w:cs="Arial"/>
          <w:b/>
        </w:rPr>
      </w:pPr>
      <w:r w:rsidRPr="007A1A14">
        <w:rPr>
          <w:rFonts w:asciiTheme="majorHAnsi" w:hAnsiTheme="majorHAnsi" w:cs="Arial"/>
          <w:color w:val="000000"/>
        </w:rPr>
        <w:t>© </w:t>
      </w:r>
      <w:r w:rsidRPr="007A1A14">
        <w:rPr>
          <w:rFonts w:asciiTheme="majorHAnsi" w:hAnsiTheme="majorHAnsi" w:cs="Arial"/>
          <w:b/>
        </w:rPr>
        <w:t>European Agency for Special Needs and Inclusive Education 2017</w:t>
      </w:r>
    </w:p>
    <w:tbl>
      <w:tblPr>
        <w:tblW w:w="5000" w:type="pct"/>
        <w:jc w:val="center"/>
        <w:tblLayout w:type="fixed"/>
        <w:tblLook w:val="0000" w:firstRow="0" w:lastRow="0" w:firstColumn="0" w:lastColumn="0" w:noHBand="0" w:noVBand="0"/>
        <w:tblDescription w:val="Secretariat &#10;Østre Stationsvej 33 &#10;DK-5000 Odense C Denmark &#10;Tel: +45 64 41 00 20 &#10;secretariat@european-agency.org &#10;Brussels Office &#10;Rue Montoyer, 21 &#10;BE-1000 Brussels Belgium &#10;Tel: +32 2 213 62 80 &#10;brussels.office@european-agency.org"/>
      </w:tblPr>
      <w:tblGrid>
        <w:gridCol w:w="4491"/>
        <w:gridCol w:w="4346"/>
      </w:tblGrid>
      <w:tr w:rsidR="000A79C1" w:rsidRPr="007A1A14" w14:paraId="37D599F5" w14:textId="77777777" w:rsidTr="001F1AFC">
        <w:trPr>
          <w:trHeight w:val="1832"/>
          <w:tblHeader/>
          <w:jc w:val="center"/>
        </w:trPr>
        <w:tc>
          <w:tcPr>
            <w:tcW w:w="4491" w:type="dxa"/>
          </w:tcPr>
          <w:p w14:paraId="1BA71DC9" w14:textId="77777777" w:rsidR="000A79C1" w:rsidRPr="007A1A14" w:rsidRDefault="000A79C1" w:rsidP="001821BA">
            <w:pPr>
              <w:keepNext/>
              <w:keepLines/>
              <w:tabs>
                <w:tab w:val="center" w:pos="4320"/>
                <w:tab w:val="right" w:pos="8640"/>
              </w:tabs>
              <w:spacing w:before="240" w:after="60"/>
              <w:jc w:val="center"/>
              <w:outlineLvl w:val="3"/>
              <w:rPr>
                <w:rFonts w:asciiTheme="majorHAnsi" w:hAnsiTheme="majorHAnsi" w:cs="Arial"/>
              </w:rPr>
            </w:pPr>
            <w:r w:rsidRPr="007A1A14">
              <w:rPr>
                <w:rFonts w:asciiTheme="majorHAnsi" w:hAnsiTheme="majorHAnsi" w:cs="Arial"/>
              </w:rPr>
              <w:t>Secretariat</w:t>
            </w:r>
          </w:p>
          <w:p w14:paraId="752E6E26" w14:textId="77777777" w:rsidR="000A79C1" w:rsidRPr="007A1A14" w:rsidRDefault="000A79C1" w:rsidP="001821BA">
            <w:pPr>
              <w:jc w:val="center"/>
              <w:rPr>
                <w:rFonts w:asciiTheme="majorHAnsi" w:hAnsiTheme="majorHAnsi" w:cs="Arial"/>
              </w:rPr>
            </w:pPr>
            <w:r w:rsidRPr="007A1A14">
              <w:rPr>
                <w:rFonts w:asciiTheme="majorHAnsi" w:hAnsiTheme="majorHAnsi" w:cs="Arial"/>
              </w:rPr>
              <w:t>Østre Stationsvej 33</w:t>
            </w:r>
          </w:p>
          <w:p w14:paraId="1144A89C" w14:textId="77777777" w:rsidR="000A79C1" w:rsidRPr="007A1A14" w:rsidRDefault="000A79C1" w:rsidP="001821BA">
            <w:pPr>
              <w:jc w:val="center"/>
              <w:rPr>
                <w:rFonts w:asciiTheme="majorHAnsi" w:hAnsiTheme="majorHAnsi" w:cs="Arial"/>
              </w:rPr>
            </w:pPr>
            <w:r w:rsidRPr="007A1A14">
              <w:rPr>
                <w:rFonts w:asciiTheme="majorHAnsi" w:hAnsiTheme="majorHAnsi" w:cs="Arial"/>
              </w:rPr>
              <w:t>DK-5000 Odense C Denmark</w:t>
            </w:r>
          </w:p>
          <w:p w14:paraId="12052571" w14:textId="77777777" w:rsidR="000A79C1" w:rsidRPr="007A1A14" w:rsidRDefault="000A79C1" w:rsidP="001821BA">
            <w:pPr>
              <w:jc w:val="center"/>
              <w:rPr>
                <w:rFonts w:asciiTheme="majorHAnsi" w:hAnsiTheme="majorHAnsi" w:cs="Arial"/>
              </w:rPr>
            </w:pPr>
            <w:r w:rsidRPr="007A1A14">
              <w:rPr>
                <w:rFonts w:asciiTheme="majorHAnsi" w:hAnsiTheme="majorHAnsi" w:cs="Arial"/>
              </w:rPr>
              <w:t>Tel: +45 64 41 00 20</w:t>
            </w:r>
          </w:p>
          <w:p w14:paraId="39865DB8" w14:textId="6A7A1F70" w:rsidR="000A79C1" w:rsidRPr="007A1A14" w:rsidRDefault="000A79C1" w:rsidP="001821BA">
            <w:pPr>
              <w:tabs>
                <w:tab w:val="center" w:pos="2171"/>
                <w:tab w:val="right" w:pos="4342"/>
              </w:tabs>
              <w:jc w:val="center"/>
              <w:rPr>
                <w:rFonts w:asciiTheme="majorHAnsi" w:hAnsiTheme="majorHAnsi" w:cs="Arial"/>
              </w:rPr>
            </w:pPr>
            <w:hyperlink r:id="rId12" w:history="1">
              <w:r w:rsidRPr="007A1A14">
                <w:rPr>
                  <w:rFonts w:asciiTheme="majorHAnsi" w:hAnsiTheme="majorHAnsi" w:cs="Arial"/>
                </w:rPr>
                <w:t>secretariat@european-agency.org</w:t>
              </w:r>
            </w:hyperlink>
          </w:p>
        </w:tc>
        <w:tc>
          <w:tcPr>
            <w:tcW w:w="4346" w:type="dxa"/>
          </w:tcPr>
          <w:p w14:paraId="6021CC96" w14:textId="77777777" w:rsidR="000A79C1" w:rsidRPr="007A1A14" w:rsidRDefault="000A79C1" w:rsidP="001821BA">
            <w:pPr>
              <w:keepNext/>
              <w:keepLines/>
              <w:tabs>
                <w:tab w:val="center" w:pos="4320"/>
                <w:tab w:val="right" w:pos="8640"/>
              </w:tabs>
              <w:spacing w:before="240" w:after="60"/>
              <w:jc w:val="center"/>
              <w:outlineLvl w:val="3"/>
              <w:rPr>
                <w:rFonts w:asciiTheme="majorHAnsi" w:hAnsiTheme="majorHAnsi" w:cs="Arial"/>
              </w:rPr>
            </w:pPr>
            <w:r w:rsidRPr="007A1A14">
              <w:rPr>
                <w:rFonts w:asciiTheme="majorHAnsi" w:hAnsiTheme="majorHAnsi" w:cs="Arial"/>
              </w:rPr>
              <w:t>Brussels Office</w:t>
            </w:r>
          </w:p>
          <w:p w14:paraId="0BB26E9D" w14:textId="77777777" w:rsidR="000A79C1" w:rsidRPr="007A1A14" w:rsidRDefault="000A79C1" w:rsidP="001821BA">
            <w:pPr>
              <w:jc w:val="center"/>
              <w:rPr>
                <w:rFonts w:asciiTheme="majorHAnsi" w:hAnsiTheme="majorHAnsi" w:cs="Arial"/>
              </w:rPr>
            </w:pPr>
            <w:r w:rsidRPr="007A1A14">
              <w:rPr>
                <w:rFonts w:asciiTheme="majorHAnsi" w:hAnsiTheme="majorHAnsi" w:cs="Arial"/>
              </w:rPr>
              <w:t>Rue Montoyer, 21</w:t>
            </w:r>
          </w:p>
          <w:p w14:paraId="574A2186" w14:textId="77777777" w:rsidR="000A79C1" w:rsidRPr="007A1A14" w:rsidRDefault="000A79C1" w:rsidP="001821BA">
            <w:pPr>
              <w:jc w:val="center"/>
              <w:rPr>
                <w:rFonts w:asciiTheme="majorHAnsi" w:hAnsiTheme="majorHAnsi" w:cs="Arial"/>
              </w:rPr>
            </w:pPr>
            <w:r w:rsidRPr="007A1A14">
              <w:rPr>
                <w:rFonts w:asciiTheme="majorHAnsi" w:hAnsiTheme="majorHAnsi" w:cs="Arial"/>
              </w:rPr>
              <w:t>BE-1000 Brussels Belgium</w:t>
            </w:r>
          </w:p>
          <w:p w14:paraId="51F4FD20" w14:textId="77777777" w:rsidR="000A79C1" w:rsidRPr="007A1A14" w:rsidRDefault="000A79C1" w:rsidP="001821BA">
            <w:pPr>
              <w:jc w:val="center"/>
              <w:rPr>
                <w:rFonts w:asciiTheme="majorHAnsi" w:hAnsiTheme="majorHAnsi" w:cs="Arial"/>
              </w:rPr>
            </w:pPr>
            <w:r w:rsidRPr="007A1A14">
              <w:rPr>
                <w:rFonts w:asciiTheme="majorHAnsi" w:hAnsiTheme="majorHAnsi" w:cs="Arial"/>
              </w:rPr>
              <w:t>Tel: +32 2 213 62 80</w:t>
            </w:r>
          </w:p>
          <w:p w14:paraId="72C62DBD" w14:textId="3E9FA099" w:rsidR="000A79C1" w:rsidRPr="007A1A14" w:rsidRDefault="000A79C1" w:rsidP="001821BA">
            <w:pPr>
              <w:jc w:val="center"/>
              <w:rPr>
                <w:rFonts w:asciiTheme="majorHAnsi" w:hAnsiTheme="majorHAnsi" w:cs="Arial"/>
              </w:rPr>
            </w:pPr>
            <w:hyperlink r:id="rId13" w:history="1">
              <w:r w:rsidRPr="007A1A14">
                <w:rPr>
                  <w:rFonts w:asciiTheme="majorHAnsi" w:hAnsiTheme="majorHAnsi" w:cs="Arial"/>
                </w:rPr>
                <w:t>brussels.office@european-agency.org</w:t>
              </w:r>
            </w:hyperlink>
          </w:p>
        </w:tc>
      </w:tr>
    </w:tbl>
    <w:p w14:paraId="55AE3D81" w14:textId="02B17704" w:rsidR="00F47CAD" w:rsidRPr="007A1A14" w:rsidRDefault="00281C66" w:rsidP="00AD4186">
      <w:pPr>
        <w:spacing w:before="360" w:after="120"/>
        <w:jc w:val="center"/>
        <w:rPr>
          <w:rFonts w:asciiTheme="majorHAnsi" w:hAnsiTheme="majorHAnsi" w:cs="Arial"/>
          <w:b/>
        </w:rPr>
      </w:pPr>
      <w:hyperlink r:id="rId14" w:history="1">
        <w:r w:rsidRPr="007A1A14">
          <w:rPr>
            <w:rFonts w:asciiTheme="majorHAnsi" w:hAnsiTheme="majorHAnsi" w:cs="Arial"/>
            <w:b/>
          </w:rPr>
          <w:t>www.european-agency.org</w:t>
        </w:r>
      </w:hyperlink>
    </w:p>
    <w:p w14:paraId="1C4B2DEB" w14:textId="187A6FFB" w:rsidR="003E4CB4" w:rsidRPr="007A1A14" w:rsidRDefault="003E4CB4" w:rsidP="000D634D">
      <w:pPr>
        <w:jc w:val="center"/>
        <w:rPr>
          <w:rFonts w:ascii="Calibri" w:hAnsi="Calibri"/>
          <w:b/>
          <w:caps/>
          <w:color w:val="000000" w:themeColor="text1"/>
          <w:sz w:val="40"/>
          <w:szCs w:val="40"/>
        </w:rPr>
      </w:pPr>
      <w:r w:rsidRPr="007A1A14">
        <w:rPr>
          <w:b/>
          <w:caps/>
          <w:sz w:val="40"/>
          <w:szCs w:val="40"/>
        </w:rPr>
        <w:br w:type="page"/>
      </w:r>
    </w:p>
    <w:p w14:paraId="4AF532F5" w14:textId="6C79EB77" w:rsidR="00DB7AB3" w:rsidRPr="007A1A14" w:rsidRDefault="00DB7AB3" w:rsidP="00DB7AB3">
      <w:pPr>
        <w:pStyle w:val="Agency-body-text"/>
        <w:pBdr>
          <w:bottom w:val="single" w:sz="4" w:space="1" w:color="auto"/>
        </w:pBdr>
        <w:spacing w:before="400" w:after="400"/>
        <w:rPr>
          <w:b/>
          <w:caps/>
          <w:sz w:val="40"/>
          <w:szCs w:val="40"/>
        </w:rPr>
      </w:pPr>
      <w:r w:rsidRPr="007A1A14">
        <w:rPr>
          <w:b/>
          <w:caps/>
          <w:sz w:val="40"/>
          <w:szCs w:val="40"/>
        </w:rPr>
        <w:lastRenderedPageBreak/>
        <w:t>Contents</w:t>
      </w:r>
    </w:p>
    <w:p w14:paraId="43A37BF6" w14:textId="77777777" w:rsidR="00DF505B" w:rsidRDefault="00FD3394">
      <w:pPr>
        <w:pStyle w:val="TOC1"/>
        <w:tabs>
          <w:tab w:val="right" w:leader="underscore" w:pos="8827"/>
        </w:tabs>
        <w:rPr>
          <w:rFonts w:asciiTheme="minorHAnsi" w:eastAsiaTheme="minorEastAsia" w:hAnsiTheme="minorHAnsi" w:cstheme="minorBidi"/>
          <w:b w:val="0"/>
          <w:caps w:val="0"/>
          <w:noProof/>
          <w:lang w:eastAsia="en-GB"/>
        </w:rPr>
      </w:pPr>
      <w:r w:rsidRPr="007A1A14">
        <w:rPr>
          <w:b w:val="0"/>
          <w:i/>
          <w:caps w:val="0"/>
          <w:szCs w:val="20"/>
        </w:rPr>
        <w:fldChar w:fldCharType="begin"/>
      </w:r>
      <w:r w:rsidRPr="007A1A14">
        <w:rPr>
          <w:b w:val="0"/>
          <w:i/>
          <w:caps w:val="0"/>
          <w:szCs w:val="20"/>
        </w:rPr>
        <w:instrText xml:space="preserve"> TOC \o "1-3" </w:instrText>
      </w:r>
      <w:r w:rsidRPr="007A1A14">
        <w:rPr>
          <w:b w:val="0"/>
          <w:i/>
          <w:caps w:val="0"/>
          <w:szCs w:val="20"/>
        </w:rPr>
        <w:fldChar w:fldCharType="separate"/>
      </w:r>
      <w:r w:rsidR="00DF505B">
        <w:rPr>
          <w:noProof/>
        </w:rPr>
        <w:t>Introduction</w:t>
      </w:r>
      <w:r w:rsidR="00DF505B">
        <w:rPr>
          <w:noProof/>
        </w:rPr>
        <w:tab/>
      </w:r>
      <w:r w:rsidR="00DF505B">
        <w:rPr>
          <w:noProof/>
        </w:rPr>
        <w:fldChar w:fldCharType="begin"/>
      </w:r>
      <w:r w:rsidR="00DF505B">
        <w:rPr>
          <w:noProof/>
        </w:rPr>
        <w:instrText xml:space="preserve"> PAGEREF _Toc488324109 \h </w:instrText>
      </w:r>
      <w:r w:rsidR="00DF505B">
        <w:rPr>
          <w:noProof/>
        </w:rPr>
      </w:r>
      <w:r w:rsidR="00DF505B">
        <w:rPr>
          <w:noProof/>
        </w:rPr>
        <w:fldChar w:fldCharType="separate"/>
      </w:r>
      <w:r w:rsidR="00DF505B">
        <w:rPr>
          <w:noProof/>
        </w:rPr>
        <w:t>5</w:t>
      </w:r>
      <w:r w:rsidR="00DF505B">
        <w:rPr>
          <w:noProof/>
        </w:rPr>
        <w:fldChar w:fldCharType="end"/>
      </w:r>
    </w:p>
    <w:p w14:paraId="71D773EA" w14:textId="77777777" w:rsidR="00DF505B" w:rsidRDefault="00DF505B">
      <w:pPr>
        <w:pStyle w:val="TOC1"/>
        <w:tabs>
          <w:tab w:val="right" w:leader="underscore" w:pos="8827"/>
        </w:tabs>
        <w:rPr>
          <w:rFonts w:asciiTheme="minorHAnsi" w:eastAsiaTheme="minorEastAsia" w:hAnsiTheme="minorHAnsi" w:cstheme="minorBidi"/>
          <w:b w:val="0"/>
          <w:caps w:val="0"/>
          <w:noProof/>
          <w:lang w:eastAsia="en-GB"/>
        </w:rPr>
      </w:pPr>
      <w:r>
        <w:rPr>
          <w:noProof/>
        </w:rPr>
        <w:t>Inclusion, Participation and Engagement</w:t>
      </w:r>
      <w:r>
        <w:rPr>
          <w:noProof/>
        </w:rPr>
        <w:tab/>
      </w:r>
      <w:r>
        <w:rPr>
          <w:noProof/>
        </w:rPr>
        <w:fldChar w:fldCharType="begin"/>
      </w:r>
      <w:r>
        <w:rPr>
          <w:noProof/>
        </w:rPr>
        <w:instrText xml:space="preserve"> PAGEREF _Toc488324110 \h </w:instrText>
      </w:r>
      <w:r>
        <w:rPr>
          <w:noProof/>
        </w:rPr>
      </w:r>
      <w:r>
        <w:rPr>
          <w:noProof/>
        </w:rPr>
        <w:fldChar w:fldCharType="separate"/>
      </w:r>
      <w:r>
        <w:rPr>
          <w:noProof/>
        </w:rPr>
        <w:t>6</w:t>
      </w:r>
      <w:r>
        <w:rPr>
          <w:noProof/>
        </w:rPr>
        <w:fldChar w:fldCharType="end"/>
      </w:r>
    </w:p>
    <w:p w14:paraId="7186D942" w14:textId="77777777" w:rsidR="00DF505B" w:rsidRDefault="00DF505B">
      <w:pPr>
        <w:pStyle w:val="TOC1"/>
        <w:tabs>
          <w:tab w:val="right" w:leader="underscore" w:pos="8827"/>
        </w:tabs>
        <w:rPr>
          <w:rFonts w:asciiTheme="minorHAnsi" w:eastAsiaTheme="minorEastAsia" w:hAnsiTheme="minorHAnsi" w:cstheme="minorBidi"/>
          <w:b w:val="0"/>
          <w:caps w:val="0"/>
          <w:noProof/>
          <w:lang w:eastAsia="en-GB"/>
        </w:rPr>
      </w:pPr>
      <w:r>
        <w:rPr>
          <w:noProof/>
        </w:rPr>
        <w:t>Development of the Self-Reflection Tool</w:t>
      </w:r>
      <w:r>
        <w:rPr>
          <w:noProof/>
        </w:rPr>
        <w:tab/>
      </w:r>
      <w:r>
        <w:rPr>
          <w:noProof/>
        </w:rPr>
        <w:fldChar w:fldCharType="begin"/>
      </w:r>
      <w:r>
        <w:rPr>
          <w:noProof/>
        </w:rPr>
        <w:instrText xml:space="preserve"> PAGEREF _Toc488324111 \h </w:instrText>
      </w:r>
      <w:r>
        <w:rPr>
          <w:noProof/>
        </w:rPr>
      </w:r>
      <w:r>
        <w:rPr>
          <w:noProof/>
        </w:rPr>
        <w:fldChar w:fldCharType="separate"/>
      </w:r>
      <w:r>
        <w:rPr>
          <w:noProof/>
        </w:rPr>
        <w:t>7</w:t>
      </w:r>
      <w:r>
        <w:rPr>
          <w:noProof/>
        </w:rPr>
        <w:fldChar w:fldCharType="end"/>
      </w:r>
    </w:p>
    <w:p w14:paraId="5D499F8D" w14:textId="77777777" w:rsidR="00DF505B" w:rsidRDefault="00DF505B">
      <w:pPr>
        <w:pStyle w:val="TOC1"/>
        <w:tabs>
          <w:tab w:val="right" w:leader="underscore" w:pos="8827"/>
        </w:tabs>
        <w:rPr>
          <w:rFonts w:asciiTheme="minorHAnsi" w:eastAsiaTheme="minorEastAsia" w:hAnsiTheme="minorHAnsi" w:cstheme="minorBidi"/>
          <w:b w:val="0"/>
          <w:caps w:val="0"/>
          <w:noProof/>
          <w:lang w:eastAsia="en-GB"/>
        </w:rPr>
      </w:pPr>
      <w:r>
        <w:rPr>
          <w:noProof/>
        </w:rPr>
        <w:t>How to Use the Questions for Self-Reflection</w:t>
      </w:r>
      <w:r>
        <w:rPr>
          <w:noProof/>
        </w:rPr>
        <w:tab/>
      </w:r>
      <w:r>
        <w:rPr>
          <w:noProof/>
        </w:rPr>
        <w:fldChar w:fldCharType="begin"/>
      </w:r>
      <w:r>
        <w:rPr>
          <w:noProof/>
        </w:rPr>
        <w:instrText xml:space="preserve"> PAGEREF _Toc488324112 \h </w:instrText>
      </w:r>
      <w:r>
        <w:rPr>
          <w:noProof/>
        </w:rPr>
      </w:r>
      <w:r>
        <w:rPr>
          <w:noProof/>
        </w:rPr>
        <w:fldChar w:fldCharType="separate"/>
      </w:r>
      <w:r>
        <w:rPr>
          <w:noProof/>
        </w:rPr>
        <w:t>9</w:t>
      </w:r>
      <w:r>
        <w:rPr>
          <w:noProof/>
        </w:rPr>
        <w:fldChar w:fldCharType="end"/>
      </w:r>
    </w:p>
    <w:p w14:paraId="6C7AD7AF" w14:textId="77777777" w:rsidR="00DF505B" w:rsidRDefault="00DF505B">
      <w:pPr>
        <w:pStyle w:val="TOC1"/>
        <w:tabs>
          <w:tab w:val="right" w:leader="underscore" w:pos="8827"/>
        </w:tabs>
        <w:rPr>
          <w:rFonts w:asciiTheme="minorHAnsi" w:eastAsiaTheme="minorEastAsia" w:hAnsiTheme="minorHAnsi" w:cstheme="minorBidi"/>
          <w:b w:val="0"/>
          <w:caps w:val="0"/>
          <w:noProof/>
          <w:lang w:eastAsia="en-GB"/>
        </w:rPr>
      </w:pPr>
      <w:r>
        <w:rPr>
          <w:noProof/>
        </w:rPr>
        <w:t>IECE Environment Self-Reflection</w:t>
      </w:r>
      <w:r>
        <w:rPr>
          <w:noProof/>
        </w:rPr>
        <w:tab/>
      </w:r>
      <w:r>
        <w:rPr>
          <w:noProof/>
        </w:rPr>
        <w:fldChar w:fldCharType="begin"/>
      </w:r>
      <w:r>
        <w:rPr>
          <w:noProof/>
        </w:rPr>
        <w:instrText xml:space="preserve"> PAGEREF _Toc488324113 \h </w:instrText>
      </w:r>
      <w:r>
        <w:rPr>
          <w:noProof/>
        </w:rPr>
      </w:r>
      <w:r>
        <w:rPr>
          <w:noProof/>
        </w:rPr>
        <w:fldChar w:fldCharType="separate"/>
      </w:r>
      <w:r>
        <w:rPr>
          <w:noProof/>
        </w:rPr>
        <w:t>10</w:t>
      </w:r>
      <w:r>
        <w:rPr>
          <w:noProof/>
        </w:rPr>
        <w:fldChar w:fldCharType="end"/>
      </w:r>
    </w:p>
    <w:p w14:paraId="3FB15141"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1.</w:t>
      </w:r>
      <w:r>
        <w:rPr>
          <w:rFonts w:asciiTheme="minorHAnsi" w:eastAsiaTheme="minorEastAsia" w:hAnsiTheme="minorHAnsi" w:cstheme="minorBidi"/>
          <w:noProof/>
          <w:szCs w:val="24"/>
          <w:lang w:eastAsia="en-GB"/>
        </w:rPr>
        <w:tab/>
      </w:r>
      <w:r>
        <w:rPr>
          <w:noProof/>
        </w:rPr>
        <w:t>Overall welcoming atmosphere</w:t>
      </w:r>
      <w:r>
        <w:rPr>
          <w:noProof/>
        </w:rPr>
        <w:tab/>
      </w:r>
      <w:r>
        <w:rPr>
          <w:noProof/>
        </w:rPr>
        <w:fldChar w:fldCharType="begin"/>
      </w:r>
      <w:r>
        <w:rPr>
          <w:noProof/>
        </w:rPr>
        <w:instrText xml:space="preserve"> PAGEREF _Toc488324114 \h </w:instrText>
      </w:r>
      <w:r>
        <w:rPr>
          <w:noProof/>
        </w:rPr>
      </w:r>
      <w:r>
        <w:rPr>
          <w:noProof/>
        </w:rPr>
        <w:fldChar w:fldCharType="separate"/>
      </w:r>
      <w:r>
        <w:rPr>
          <w:noProof/>
        </w:rPr>
        <w:t>11</w:t>
      </w:r>
      <w:r>
        <w:rPr>
          <w:noProof/>
        </w:rPr>
        <w:fldChar w:fldCharType="end"/>
      </w:r>
    </w:p>
    <w:p w14:paraId="10870E0C"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2.</w:t>
      </w:r>
      <w:r>
        <w:rPr>
          <w:rFonts w:asciiTheme="minorHAnsi" w:eastAsiaTheme="minorEastAsia" w:hAnsiTheme="minorHAnsi" w:cstheme="minorBidi"/>
          <w:noProof/>
          <w:szCs w:val="24"/>
          <w:lang w:eastAsia="en-GB"/>
        </w:rPr>
        <w:tab/>
      </w:r>
      <w:r>
        <w:rPr>
          <w:noProof/>
        </w:rPr>
        <w:t>Inclusive social environment</w:t>
      </w:r>
      <w:r>
        <w:rPr>
          <w:noProof/>
        </w:rPr>
        <w:tab/>
      </w:r>
      <w:r>
        <w:rPr>
          <w:noProof/>
        </w:rPr>
        <w:fldChar w:fldCharType="begin"/>
      </w:r>
      <w:r>
        <w:rPr>
          <w:noProof/>
        </w:rPr>
        <w:instrText xml:space="preserve"> PAGEREF _Toc488324115 \h </w:instrText>
      </w:r>
      <w:r>
        <w:rPr>
          <w:noProof/>
        </w:rPr>
      </w:r>
      <w:r>
        <w:rPr>
          <w:noProof/>
        </w:rPr>
        <w:fldChar w:fldCharType="separate"/>
      </w:r>
      <w:r>
        <w:rPr>
          <w:noProof/>
        </w:rPr>
        <w:t>13</w:t>
      </w:r>
      <w:r>
        <w:rPr>
          <w:noProof/>
        </w:rPr>
        <w:fldChar w:fldCharType="end"/>
      </w:r>
    </w:p>
    <w:p w14:paraId="28329743"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3.</w:t>
      </w:r>
      <w:r>
        <w:rPr>
          <w:rFonts w:asciiTheme="minorHAnsi" w:eastAsiaTheme="minorEastAsia" w:hAnsiTheme="minorHAnsi" w:cstheme="minorBidi"/>
          <w:noProof/>
          <w:szCs w:val="24"/>
          <w:lang w:eastAsia="en-GB"/>
        </w:rPr>
        <w:tab/>
      </w:r>
      <w:r>
        <w:rPr>
          <w:noProof/>
        </w:rPr>
        <w:t>Child-centred approach</w:t>
      </w:r>
      <w:r>
        <w:rPr>
          <w:noProof/>
        </w:rPr>
        <w:tab/>
      </w:r>
      <w:r>
        <w:rPr>
          <w:noProof/>
        </w:rPr>
        <w:fldChar w:fldCharType="begin"/>
      </w:r>
      <w:r>
        <w:rPr>
          <w:noProof/>
        </w:rPr>
        <w:instrText xml:space="preserve"> PAGEREF _Toc488324116 \h </w:instrText>
      </w:r>
      <w:r>
        <w:rPr>
          <w:noProof/>
        </w:rPr>
      </w:r>
      <w:r>
        <w:rPr>
          <w:noProof/>
        </w:rPr>
        <w:fldChar w:fldCharType="separate"/>
      </w:r>
      <w:r>
        <w:rPr>
          <w:noProof/>
        </w:rPr>
        <w:t>15</w:t>
      </w:r>
      <w:r>
        <w:rPr>
          <w:noProof/>
        </w:rPr>
        <w:fldChar w:fldCharType="end"/>
      </w:r>
    </w:p>
    <w:p w14:paraId="37E1A1F5"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4.</w:t>
      </w:r>
      <w:r>
        <w:rPr>
          <w:rFonts w:asciiTheme="minorHAnsi" w:eastAsiaTheme="minorEastAsia" w:hAnsiTheme="minorHAnsi" w:cstheme="minorBidi"/>
          <w:noProof/>
          <w:szCs w:val="24"/>
          <w:lang w:eastAsia="en-GB"/>
        </w:rPr>
        <w:tab/>
      </w:r>
      <w:r>
        <w:rPr>
          <w:noProof/>
        </w:rPr>
        <w:t>Child-friendly physical environment</w:t>
      </w:r>
      <w:r>
        <w:rPr>
          <w:noProof/>
        </w:rPr>
        <w:tab/>
      </w:r>
      <w:r>
        <w:rPr>
          <w:noProof/>
        </w:rPr>
        <w:fldChar w:fldCharType="begin"/>
      </w:r>
      <w:r>
        <w:rPr>
          <w:noProof/>
        </w:rPr>
        <w:instrText xml:space="preserve"> PAGEREF _Toc488324117 \h </w:instrText>
      </w:r>
      <w:r>
        <w:rPr>
          <w:noProof/>
        </w:rPr>
      </w:r>
      <w:r>
        <w:rPr>
          <w:noProof/>
        </w:rPr>
        <w:fldChar w:fldCharType="separate"/>
      </w:r>
      <w:r>
        <w:rPr>
          <w:noProof/>
        </w:rPr>
        <w:t>17</w:t>
      </w:r>
      <w:r>
        <w:rPr>
          <w:noProof/>
        </w:rPr>
        <w:fldChar w:fldCharType="end"/>
      </w:r>
    </w:p>
    <w:p w14:paraId="660F0BD1"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5.</w:t>
      </w:r>
      <w:r>
        <w:rPr>
          <w:rFonts w:asciiTheme="minorHAnsi" w:eastAsiaTheme="minorEastAsia" w:hAnsiTheme="minorHAnsi" w:cstheme="minorBidi"/>
          <w:noProof/>
          <w:szCs w:val="24"/>
          <w:lang w:eastAsia="en-GB"/>
        </w:rPr>
        <w:tab/>
      </w:r>
      <w:r>
        <w:rPr>
          <w:noProof/>
        </w:rPr>
        <w:t>Materials for all children</w:t>
      </w:r>
      <w:r>
        <w:rPr>
          <w:noProof/>
        </w:rPr>
        <w:tab/>
      </w:r>
      <w:r>
        <w:rPr>
          <w:noProof/>
        </w:rPr>
        <w:fldChar w:fldCharType="begin"/>
      </w:r>
      <w:r>
        <w:rPr>
          <w:noProof/>
        </w:rPr>
        <w:instrText xml:space="preserve"> PAGEREF _Toc488324118 \h </w:instrText>
      </w:r>
      <w:r>
        <w:rPr>
          <w:noProof/>
        </w:rPr>
      </w:r>
      <w:r>
        <w:rPr>
          <w:noProof/>
        </w:rPr>
        <w:fldChar w:fldCharType="separate"/>
      </w:r>
      <w:r>
        <w:rPr>
          <w:noProof/>
        </w:rPr>
        <w:t>19</w:t>
      </w:r>
      <w:r>
        <w:rPr>
          <w:noProof/>
        </w:rPr>
        <w:fldChar w:fldCharType="end"/>
      </w:r>
    </w:p>
    <w:p w14:paraId="6A454CA1"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6.</w:t>
      </w:r>
      <w:r>
        <w:rPr>
          <w:rFonts w:asciiTheme="minorHAnsi" w:eastAsiaTheme="minorEastAsia" w:hAnsiTheme="minorHAnsi" w:cstheme="minorBidi"/>
          <w:noProof/>
          <w:szCs w:val="24"/>
          <w:lang w:eastAsia="en-GB"/>
        </w:rPr>
        <w:tab/>
      </w:r>
      <w:r>
        <w:rPr>
          <w:noProof/>
        </w:rPr>
        <w:t>Opportunities for communication for all</w:t>
      </w:r>
      <w:r>
        <w:rPr>
          <w:noProof/>
        </w:rPr>
        <w:tab/>
      </w:r>
      <w:r>
        <w:rPr>
          <w:noProof/>
        </w:rPr>
        <w:fldChar w:fldCharType="begin"/>
      </w:r>
      <w:r>
        <w:rPr>
          <w:noProof/>
        </w:rPr>
        <w:instrText xml:space="preserve"> PAGEREF _Toc488324119 \h </w:instrText>
      </w:r>
      <w:r>
        <w:rPr>
          <w:noProof/>
        </w:rPr>
      </w:r>
      <w:r>
        <w:rPr>
          <w:noProof/>
        </w:rPr>
        <w:fldChar w:fldCharType="separate"/>
      </w:r>
      <w:r>
        <w:rPr>
          <w:noProof/>
        </w:rPr>
        <w:t>21</w:t>
      </w:r>
      <w:r>
        <w:rPr>
          <w:noProof/>
        </w:rPr>
        <w:fldChar w:fldCharType="end"/>
      </w:r>
    </w:p>
    <w:p w14:paraId="7F99B86B"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7.</w:t>
      </w:r>
      <w:r>
        <w:rPr>
          <w:rFonts w:asciiTheme="minorHAnsi" w:eastAsiaTheme="minorEastAsia" w:hAnsiTheme="minorHAnsi" w:cstheme="minorBidi"/>
          <w:noProof/>
          <w:szCs w:val="24"/>
          <w:lang w:eastAsia="en-GB"/>
        </w:rPr>
        <w:tab/>
      </w:r>
      <w:r>
        <w:rPr>
          <w:noProof/>
        </w:rPr>
        <w:t>Inclusive teaching and learning environment</w:t>
      </w:r>
      <w:r>
        <w:rPr>
          <w:noProof/>
        </w:rPr>
        <w:tab/>
      </w:r>
      <w:r>
        <w:rPr>
          <w:noProof/>
        </w:rPr>
        <w:fldChar w:fldCharType="begin"/>
      </w:r>
      <w:r>
        <w:rPr>
          <w:noProof/>
        </w:rPr>
        <w:instrText xml:space="preserve"> PAGEREF _Toc488324120 \h </w:instrText>
      </w:r>
      <w:r>
        <w:rPr>
          <w:noProof/>
        </w:rPr>
      </w:r>
      <w:r>
        <w:rPr>
          <w:noProof/>
        </w:rPr>
        <w:fldChar w:fldCharType="separate"/>
      </w:r>
      <w:r>
        <w:rPr>
          <w:noProof/>
        </w:rPr>
        <w:t>23</w:t>
      </w:r>
      <w:r>
        <w:rPr>
          <w:noProof/>
        </w:rPr>
        <w:fldChar w:fldCharType="end"/>
      </w:r>
    </w:p>
    <w:p w14:paraId="4744CB58" w14:textId="77777777" w:rsidR="00DF505B" w:rsidRDefault="00DF505B">
      <w:pPr>
        <w:pStyle w:val="TOC2"/>
        <w:tabs>
          <w:tab w:val="left" w:pos="480"/>
          <w:tab w:val="right" w:leader="underscore" w:pos="8827"/>
        </w:tabs>
        <w:rPr>
          <w:rFonts w:asciiTheme="minorHAnsi" w:eastAsiaTheme="minorEastAsia" w:hAnsiTheme="minorHAnsi" w:cstheme="minorBidi"/>
          <w:noProof/>
          <w:szCs w:val="24"/>
          <w:lang w:eastAsia="en-GB"/>
        </w:rPr>
      </w:pPr>
      <w:r>
        <w:rPr>
          <w:noProof/>
        </w:rPr>
        <w:t>8.</w:t>
      </w:r>
      <w:r>
        <w:rPr>
          <w:rFonts w:asciiTheme="minorHAnsi" w:eastAsiaTheme="minorEastAsia" w:hAnsiTheme="minorHAnsi" w:cstheme="minorBidi"/>
          <w:noProof/>
          <w:szCs w:val="24"/>
          <w:lang w:eastAsia="en-GB"/>
        </w:rPr>
        <w:tab/>
      </w:r>
      <w:r>
        <w:rPr>
          <w:noProof/>
        </w:rPr>
        <w:t>Family-friendly environment</w:t>
      </w:r>
      <w:r>
        <w:rPr>
          <w:noProof/>
        </w:rPr>
        <w:tab/>
      </w:r>
      <w:r>
        <w:rPr>
          <w:noProof/>
        </w:rPr>
        <w:fldChar w:fldCharType="begin"/>
      </w:r>
      <w:r>
        <w:rPr>
          <w:noProof/>
        </w:rPr>
        <w:instrText xml:space="preserve"> PAGEREF _Toc488324121 \h </w:instrText>
      </w:r>
      <w:r>
        <w:rPr>
          <w:noProof/>
        </w:rPr>
      </w:r>
      <w:r>
        <w:rPr>
          <w:noProof/>
        </w:rPr>
        <w:fldChar w:fldCharType="separate"/>
      </w:r>
      <w:r>
        <w:rPr>
          <w:noProof/>
        </w:rPr>
        <w:t>25</w:t>
      </w:r>
      <w:r>
        <w:rPr>
          <w:noProof/>
        </w:rPr>
        <w:fldChar w:fldCharType="end"/>
      </w:r>
    </w:p>
    <w:p w14:paraId="3539CD28" w14:textId="77777777" w:rsidR="00DF505B" w:rsidRDefault="00DF505B">
      <w:pPr>
        <w:pStyle w:val="TOC1"/>
        <w:tabs>
          <w:tab w:val="right" w:leader="underscore" w:pos="8827"/>
        </w:tabs>
        <w:rPr>
          <w:rFonts w:asciiTheme="minorHAnsi" w:eastAsiaTheme="minorEastAsia" w:hAnsiTheme="minorHAnsi" w:cstheme="minorBidi"/>
          <w:b w:val="0"/>
          <w:caps w:val="0"/>
          <w:noProof/>
          <w:lang w:eastAsia="en-GB"/>
        </w:rPr>
      </w:pPr>
      <w:r>
        <w:rPr>
          <w:noProof/>
        </w:rPr>
        <w:t>Bibliography</w:t>
      </w:r>
      <w:r>
        <w:rPr>
          <w:noProof/>
        </w:rPr>
        <w:tab/>
      </w:r>
      <w:r>
        <w:rPr>
          <w:noProof/>
        </w:rPr>
        <w:fldChar w:fldCharType="begin"/>
      </w:r>
      <w:r>
        <w:rPr>
          <w:noProof/>
        </w:rPr>
        <w:instrText xml:space="preserve"> PAGEREF _Toc488324122 \h </w:instrText>
      </w:r>
      <w:r>
        <w:rPr>
          <w:noProof/>
        </w:rPr>
      </w:r>
      <w:r>
        <w:rPr>
          <w:noProof/>
        </w:rPr>
        <w:fldChar w:fldCharType="separate"/>
      </w:r>
      <w:r>
        <w:rPr>
          <w:noProof/>
        </w:rPr>
        <w:t>27</w:t>
      </w:r>
      <w:r>
        <w:rPr>
          <w:noProof/>
        </w:rPr>
        <w:fldChar w:fldCharType="end"/>
      </w:r>
    </w:p>
    <w:p w14:paraId="4B0BB81E" w14:textId="77777777" w:rsidR="009B3AAD" w:rsidRPr="007A1A14" w:rsidRDefault="00FD3394" w:rsidP="00095225">
      <w:pPr>
        <w:pStyle w:val="Agency-body-text"/>
        <w:sectPr w:rsidR="009B3AAD" w:rsidRPr="007A1A14" w:rsidSect="0022276E">
          <w:headerReference w:type="even" r:id="rId15"/>
          <w:headerReference w:type="default" r:id="rId16"/>
          <w:footerReference w:type="even" r:id="rId17"/>
          <w:footerReference w:type="default" r:id="rId18"/>
          <w:pgSz w:w="11899" w:h="16838"/>
          <w:pgMar w:top="1134" w:right="1531" w:bottom="1276" w:left="1531" w:header="709" w:footer="828" w:gutter="0"/>
          <w:cols w:space="708"/>
          <w:titlePg/>
          <w:docGrid w:linePitch="360"/>
        </w:sectPr>
      </w:pPr>
      <w:r w:rsidRPr="007A1A14">
        <w:fldChar w:fldCharType="end"/>
      </w:r>
    </w:p>
    <w:p w14:paraId="041DC208" w14:textId="0E576D60" w:rsidR="008B36F5" w:rsidRPr="007A1A14" w:rsidRDefault="008B36F5" w:rsidP="00095225">
      <w:pPr>
        <w:pStyle w:val="Agency-body-text"/>
      </w:pPr>
      <w:r w:rsidRPr="007A1A14">
        <w:lastRenderedPageBreak/>
        <w:br w:type="page"/>
      </w:r>
    </w:p>
    <w:p w14:paraId="6AF73229" w14:textId="284C3BFE" w:rsidR="0060458D" w:rsidRPr="007A1A14" w:rsidRDefault="0060458D" w:rsidP="00643B8C">
      <w:pPr>
        <w:pStyle w:val="Agency-heading-1"/>
      </w:pPr>
      <w:bookmarkStart w:id="4" w:name="_Toc488324109"/>
      <w:bookmarkEnd w:id="0"/>
      <w:bookmarkEnd w:id="1"/>
      <w:bookmarkEnd w:id="2"/>
      <w:bookmarkEnd w:id="3"/>
      <w:r w:rsidRPr="007A1A14">
        <w:lastRenderedPageBreak/>
        <w:t>Introduction</w:t>
      </w:r>
      <w:bookmarkEnd w:id="4"/>
    </w:p>
    <w:p w14:paraId="45AD4125" w14:textId="08519CAC" w:rsidR="00B70BAD" w:rsidRPr="007A1A14" w:rsidRDefault="000D3DEA" w:rsidP="0060458D">
      <w:pPr>
        <w:pStyle w:val="Agency-body-text"/>
      </w:pPr>
      <w:r w:rsidRPr="007A1A14">
        <w:t>This Self-Reflection Tool was developed as part of the Inclusive Early Childhood Education (IECE) project</w:t>
      </w:r>
      <w:r w:rsidR="00606878" w:rsidRPr="007A1A14">
        <w:t>,</w:t>
      </w:r>
      <w:r w:rsidRPr="007A1A14">
        <w:t xml:space="preserve"> </w:t>
      </w:r>
      <w:r w:rsidR="00606878" w:rsidRPr="007A1A14">
        <w:t xml:space="preserve">conducted by </w:t>
      </w:r>
      <w:r w:rsidRPr="007A1A14">
        <w:t>the European Agency for Special Needs and Inclusive Education</w:t>
      </w:r>
      <w:r w:rsidR="00301476" w:rsidRPr="007A1A14">
        <w:t xml:space="preserve"> from 2015 to 201</w:t>
      </w:r>
      <w:r w:rsidR="00606878" w:rsidRPr="007A1A14">
        <w:t>7</w:t>
      </w:r>
      <w:r w:rsidR="003E045A" w:rsidRPr="007A1A14">
        <w:t xml:space="preserve"> (</w:t>
      </w:r>
      <w:hyperlink r:id="rId19" w:history="1">
        <w:r w:rsidR="00CA104E" w:rsidRPr="007A1A14">
          <w:rPr>
            <w:rStyle w:val="Hyperlink"/>
          </w:rPr>
          <w:t>www.european-agency.org/agency-projects/inclusive-early-childhood-education</w:t>
        </w:r>
      </w:hyperlink>
      <w:r w:rsidR="003E045A" w:rsidRPr="007A1A14">
        <w:t>)</w:t>
      </w:r>
      <w:r w:rsidRPr="007A1A14">
        <w:t xml:space="preserve">. The </w:t>
      </w:r>
      <w:r w:rsidR="00E43E03" w:rsidRPr="007A1A14">
        <w:t xml:space="preserve">project’s </w:t>
      </w:r>
      <w:r w:rsidRPr="007A1A14">
        <w:t xml:space="preserve">overall goal was to identify, analyse and subsequently promote the main characteristics of quality </w:t>
      </w:r>
      <w:r w:rsidR="00C17030" w:rsidRPr="007A1A14">
        <w:t>IECE</w:t>
      </w:r>
      <w:r w:rsidRPr="007A1A14">
        <w:t xml:space="preserve"> for all children. To that end, a need was </w:t>
      </w:r>
      <w:r w:rsidR="00074907" w:rsidRPr="007A1A14">
        <w:t xml:space="preserve">detected </w:t>
      </w:r>
      <w:r w:rsidRPr="007A1A14">
        <w:t xml:space="preserve">for a tool </w:t>
      </w:r>
      <w:r w:rsidR="006D574F" w:rsidRPr="007A1A14">
        <w:t xml:space="preserve">that </w:t>
      </w:r>
      <w:r w:rsidRPr="007A1A14">
        <w:t xml:space="preserve">all </w:t>
      </w:r>
      <w:r w:rsidR="00A061A5" w:rsidRPr="007A1A14">
        <w:t>professional</w:t>
      </w:r>
      <w:r w:rsidRPr="007A1A14">
        <w:t xml:space="preserve">s and staff </w:t>
      </w:r>
      <w:r w:rsidR="006D574F" w:rsidRPr="007A1A14">
        <w:t xml:space="preserve">could use </w:t>
      </w:r>
      <w:r w:rsidRPr="007A1A14">
        <w:t xml:space="preserve">to reflect on </w:t>
      </w:r>
      <w:r w:rsidR="00D64D95" w:rsidRPr="007A1A14">
        <w:t xml:space="preserve">their setting’s </w:t>
      </w:r>
      <w:r w:rsidRPr="007A1A14">
        <w:t xml:space="preserve">inclusiveness, focusing on the social, learning and physical environment. This tool is intended to </w:t>
      </w:r>
      <w:r w:rsidR="007B5C01" w:rsidRPr="007A1A14">
        <w:t xml:space="preserve">help </w:t>
      </w:r>
      <w:r w:rsidRPr="007A1A14">
        <w:t>improv</w:t>
      </w:r>
      <w:r w:rsidR="007B5C01" w:rsidRPr="007A1A14">
        <w:t>e settings’</w:t>
      </w:r>
      <w:r w:rsidRPr="007A1A14">
        <w:t xml:space="preserve"> inclusiveness.</w:t>
      </w:r>
    </w:p>
    <w:p w14:paraId="5E419AB9" w14:textId="77777777" w:rsidR="00B70BAD" w:rsidRPr="007A1A14" w:rsidRDefault="00B70BAD">
      <w:pPr>
        <w:rPr>
          <w:rFonts w:ascii="Calibri" w:hAnsi="Calibri"/>
          <w:color w:val="000000" w:themeColor="text1"/>
        </w:rPr>
      </w:pPr>
      <w:r w:rsidRPr="007A1A14">
        <w:br w:type="page"/>
      </w:r>
    </w:p>
    <w:p w14:paraId="798F93E9" w14:textId="14BD0ADF" w:rsidR="000D3DEA" w:rsidRPr="007A1A14" w:rsidRDefault="000D3DEA" w:rsidP="0096631E">
      <w:pPr>
        <w:pStyle w:val="Agency-heading-1"/>
      </w:pPr>
      <w:bookmarkStart w:id="5" w:name="_Toc488324110"/>
      <w:r w:rsidRPr="007A1A14">
        <w:lastRenderedPageBreak/>
        <w:t xml:space="preserve">Inclusion, </w:t>
      </w:r>
      <w:r w:rsidR="0096631E" w:rsidRPr="007A1A14">
        <w:t xml:space="preserve">Participation </w:t>
      </w:r>
      <w:r w:rsidRPr="007A1A14">
        <w:t xml:space="preserve">and </w:t>
      </w:r>
      <w:r w:rsidR="0096631E" w:rsidRPr="007A1A14">
        <w:t>Engagement</w:t>
      </w:r>
      <w:bookmarkEnd w:id="5"/>
    </w:p>
    <w:p w14:paraId="714C693B" w14:textId="6E005B65" w:rsidR="00A7729F" w:rsidRPr="007A1A14" w:rsidRDefault="000D3DEA" w:rsidP="0060458D">
      <w:pPr>
        <w:pStyle w:val="Agency-body-text"/>
      </w:pPr>
      <w:r w:rsidRPr="007A1A14">
        <w:t xml:space="preserve">Through participation in early childhood education, all children learn and develop as they experience stimulating and challenging opportunities in the social, learning and physical environment. </w:t>
      </w:r>
      <w:r w:rsidR="00C37313" w:rsidRPr="007A1A14">
        <w:t xml:space="preserve">This </w:t>
      </w:r>
      <w:r w:rsidR="00963257" w:rsidRPr="007A1A14">
        <w:t xml:space="preserve">Self-Reflection Tool </w:t>
      </w:r>
      <w:r w:rsidR="00C37313" w:rsidRPr="007A1A14">
        <w:t>focuse</w:t>
      </w:r>
      <w:r w:rsidRPr="007A1A14">
        <w:t xml:space="preserve">s on increasing </w:t>
      </w:r>
      <w:r w:rsidR="00C17030" w:rsidRPr="007A1A14">
        <w:t>IECE</w:t>
      </w:r>
      <w:r w:rsidRPr="007A1A14">
        <w:t xml:space="preserve"> environments</w:t>
      </w:r>
      <w:r w:rsidR="00B45346" w:rsidRPr="007A1A14">
        <w:t>’ capacity</w:t>
      </w:r>
      <w:r w:rsidRPr="007A1A14">
        <w:t xml:space="preserve"> to enable </w:t>
      </w:r>
      <w:r w:rsidR="006A3FF6" w:rsidRPr="007A1A14">
        <w:t xml:space="preserve">all children’s </w:t>
      </w:r>
      <w:r w:rsidRPr="007A1A14">
        <w:rPr>
          <w:b/>
        </w:rPr>
        <w:t>participation</w:t>
      </w:r>
      <w:r w:rsidR="007E5C9B" w:rsidRPr="007A1A14">
        <w:t>. Here</w:t>
      </w:r>
      <w:r w:rsidRPr="007A1A14">
        <w:t>,</w:t>
      </w:r>
      <w:r w:rsidR="00E35DE2" w:rsidRPr="007A1A14">
        <w:t xml:space="preserve"> </w:t>
      </w:r>
      <w:r w:rsidR="00FC6844" w:rsidRPr="007A1A14">
        <w:t>‘</w:t>
      </w:r>
      <w:r w:rsidR="007E5C9B" w:rsidRPr="007A1A14">
        <w:t>participation</w:t>
      </w:r>
      <w:r w:rsidR="00FC6844" w:rsidRPr="007A1A14">
        <w:t>’</w:t>
      </w:r>
      <w:r w:rsidR="007E5C9B" w:rsidRPr="007A1A14">
        <w:t xml:space="preserve"> means</w:t>
      </w:r>
      <w:r w:rsidRPr="007A1A14">
        <w:t xml:space="preserve"> </w:t>
      </w:r>
      <w:r w:rsidRPr="007A1A14">
        <w:rPr>
          <w:b/>
        </w:rPr>
        <w:t>attending</w:t>
      </w:r>
      <w:r w:rsidRPr="007A1A14">
        <w:t xml:space="preserve"> and </w:t>
      </w:r>
      <w:r w:rsidRPr="007A1A14">
        <w:rPr>
          <w:b/>
        </w:rPr>
        <w:t>being actively engaged</w:t>
      </w:r>
      <w:r w:rsidRPr="007A1A14">
        <w:t xml:space="preserve"> in activities and interaction.</w:t>
      </w:r>
    </w:p>
    <w:p w14:paraId="69080826" w14:textId="48A5CADA" w:rsidR="00B27501" w:rsidRPr="007A1A14" w:rsidRDefault="00B712B1" w:rsidP="0060458D">
      <w:pPr>
        <w:pStyle w:val="Agency-body-text"/>
      </w:pPr>
      <w:r w:rsidRPr="007A1A14">
        <w:t>‘</w:t>
      </w:r>
      <w:r w:rsidR="000D3DEA" w:rsidRPr="007A1A14">
        <w:t>Engagement</w:t>
      </w:r>
      <w:r w:rsidRPr="007A1A14">
        <w:t>’</w:t>
      </w:r>
      <w:r w:rsidR="000D3DEA" w:rsidRPr="007A1A14">
        <w:t xml:space="preserve"> </w:t>
      </w:r>
      <w:r w:rsidRPr="007A1A14">
        <w:t>means</w:t>
      </w:r>
      <w:r w:rsidR="000D3DEA" w:rsidRPr="007A1A14">
        <w:t xml:space="preserve"> being actively involved in the setting</w:t>
      </w:r>
      <w:r w:rsidR="0014039F" w:rsidRPr="007A1A14">
        <w:t>’s</w:t>
      </w:r>
      <w:r w:rsidR="005D73A1" w:rsidRPr="007A1A14">
        <w:rPr>
          <w:rStyle w:val="FootnoteReference"/>
        </w:rPr>
        <w:footnoteReference w:id="1"/>
      </w:r>
      <w:r w:rsidR="0014039F" w:rsidRPr="007A1A14">
        <w:t xml:space="preserve"> everyday activities</w:t>
      </w:r>
      <w:r w:rsidR="000D3DEA" w:rsidRPr="007A1A14">
        <w:t>, and is the core of inclusion. It is closely related to learning and to the interaction between the child and the social and physical environment.</w:t>
      </w:r>
      <w:r w:rsidR="00E35DE2" w:rsidRPr="007A1A14">
        <w:t xml:space="preserve"> </w:t>
      </w:r>
      <w:r w:rsidR="000D3DEA" w:rsidRPr="007A1A14">
        <w:t>Examples of engagement are</w:t>
      </w:r>
      <w:r w:rsidR="001D11CC" w:rsidRPr="007A1A14">
        <w:t xml:space="preserve"> when</w:t>
      </w:r>
      <w:r w:rsidR="00B27501" w:rsidRPr="007A1A14">
        <w:t>:</w:t>
      </w:r>
    </w:p>
    <w:p w14:paraId="13439E5E" w14:textId="03E53004" w:rsidR="00B27501" w:rsidRPr="007A1A14" w:rsidRDefault="000D3DEA" w:rsidP="00C622D3">
      <w:pPr>
        <w:pStyle w:val="Agency-body-text"/>
        <w:numPr>
          <w:ilvl w:val="0"/>
          <w:numId w:val="52"/>
        </w:numPr>
      </w:pPr>
      <w:r w:rsidRPr="007A1A14">
        <w:t xml:space="preserve">children play together with a common focus </w:t>
      </w:r>
      <w:r w:rsidR="001D11CC" w:rsidRPr="007A1A14">
        <w:t xml:space="preserve">and </w:t>
      </w:r>
      <w:r w:rsidRPr="007A1A14">
        <w:t>tak</w:t>
      </w:r>
      <w:r w:rsidR="001D11CC" w:rsidRPr="007A1A14">
        <w:t>e</w:t>
      </w:r>
      <w:r w:rsidRPr="007A1A14">
        <w:t xml:space="preserve"> turns</w:t>
      </w:r>
      <w:r w:rsidR="001D11CC" w:rsidRPr="007A1A14">
        <w:t>;</w:t>
      </w:r>
    </w:p>
    <w:p w14:paraId="3D5A9E39" w14:textId="029B48E6" w:rsidR="00DB5477" w:rsidRPr="007A1A14" w:rsidRDefault="000D3DEA" w:rsidP="00C622D3">
      <w:pPr>
        <w:pStyle w:val="Agency-body-text"/>
        <w:numPr>
          <w:ilvl w:val="0"/>
          <w:numId w:val="52"/>
        </w:numPr>
      </w:pPr>
      <w:r w:rsidRPr="007A1A14">
        <w:t>the peer</w:t>
      </w:r>
      <w:r w:rsidR="00094BDB" w:rsidRPr="007A1A14">
        <w:t xml:space="preserve"> </w:t>
      </w:r>
      <w:r w:rsidRPr="007A1A14">
        <w:t xml:space="preserve">group is actively focused </w:t>
      </w:r>
      <w:r w:rsidR="007C17E1" w:rsidRPr="007A1A14">
        <w:t xml:space="preserve">on </w:t>
      </w:r>
      <w:r w:rsidRPr="007A1A14">
        <w:t>singing with the teacher</w:t>
      </w:r>
      <w:r w:rsidR="001D11CC" w:rsidRPr="007A1A14">
        <w:t>;</w:t>
      </w:r>
    </w:p>
    <w:p w14:paraId="3E1DC6EB" w14:textId="7D474FD3" w:rsidR="00DB5477" w:rsidRPr="007A1A14" w:rsidRDefault="000D3DEA" w:rsidP="00C622D3">
      <w:pPr>
        <w:pStyle w:val="Agency-body-text"/>
        <w:numPr>
          <w:ilvl w:val="0"/>
          <w:numId w:val="52"/>
        </w:numPr>
      </w:pPr>
      <w:r w:rsidRPr="007A1A14">
        <w:t xml:space="preserve">a child is absorbed in looking </w:t>
      </w:r>
      <w:r w:rsidR="00CE5A53" w:rsidRPr="007A1A14">
        <w:t xml:space="preserve">at </w:t>
      </w:r>
      <w:r w:rsidRPr="007A1A14">
        <w:t>a picture</w:t>
      </w:r>
      <w:r w:rsidR="00CE5A53" w:rsidRPr="007A1A14">
        <w:t xml:space="preserve"> </w:t>
      </w:r>
      <w:r w:rsidRPr="007A1A14">
        <w:t>book</w:t>
      </w:r>
      <w:r w:rsidR="001D11CC" w:rsidRPr="007A1A14">
        <w:t>;</w:t>
      </w:r>
    </w:p>
    <w:p w14:paraId="197CE255" w14:textId="0C6958D8" w:rsidR="00DB5477" w:rsidRPr="007A1A14" w:rsidRDefault="000D3DEA" w:rsidP="00C622D3">
      <w:pPr>
        <w:pStyle w:val="Agency-body-text"/>
        <w:numPr>
          <w:ilvl w:val="0"/>
          <w:numId w:val="52"/>
        </w:numPr>
      </w:pPr>
      <w:r w:rsidRPr="007A1A14">
        <w:t>children are immersed in play.</w:t>
      </w:r>
    </w:p>
    <w:p w14:paraId="37C9359D" w14:textId="668277D1" w:rsidR="000D3DEA" w:rsidRPr="007A1A14" w:rsidRDefault="000D3DEA" w:rsidP="0060458D">
      <w:pPr>
        <w:pStyle w:val="Agency-body-text"/>
      </w:pPr>
      <w:r w:rsidRPr="007A1A14">
        <w:t xml:space="preserve">An example of environmental characteristics that promote engagement is providing space that is free of physical barriers for interaction, i.e. that furniture and equipment </w:t>
      </w:r>
      <w:r w:rsidR="000302FC" w:rsidRPr="007A1A14">
        <w:t>are</w:t>
      </w:r>
      <w:r w:rsidRPr="007A1A14">
        <w:t xml:space="preserve"> suitable for all children. These factors apply to all children.</w:t>
      </w:r>
    </w:p>
    <w:p w14:paraId="63964100" w14:textId="66AC848B" w:rsidR="00A7729F" w:rsidRPr="007A1A14" w:rsidRDefault="000D3DEA" w:rsidP="0060458D">
      <w:pPr>
        <w:pStyle w:val="Agency-body-text"/>
      </w:pPr>
      <w:r w:rsidRPr="007A1A14">
        <w:t xml:space="preserve">A characteristic of an </w:t>
      </w:r>
      <w:r w:rsidR="00C17030" w:rsidRPr="007A1A14">
        <w:t>IECE</w:t>
      </w:r>
      <w:r w:rsidRPr="007A1A14">
        <w:t xml:space="preserve"> environment is that universal measures are taken to</w:t>
      </w:r>
      <w:r w:rsidR="00E35DE2" w:rsidRPr="007A1A14">
        <w:t xml:space="preserve"> </w:t>
      </w:r>
      <w:r w:rsidRPr="007A1A14">
        <w:t>provide in-built support whenever needed</w:t>
      </w:r>
      <w:r w:rsidR="00497A7D" w:rsidRPr="007A1A14">
        <w:t>. This allows</w:t>
      </w:r>
      <w:r w:rsidRPr="007A1A14">
        <w:t xml:space="preserve"> all children </w:t>
      </w:r>
      <w:r w:rsidR="00497A7D" w:rsidRPr="007A1A14">
        <w:t xml:space="preserve">to </w:t>
      </w:r>
      <w:r w:rsidRPr="007A1A14">
        <w:t xml:space="preserve">participate actively with their peers in the </w:t>
      </w:r>
      <w:r w:rsidR="00381D26" w:rsidRPr="007A1A14">
        <w:t xml:space="preserve">setting’s </w:t>
      </w:r>
      <w:r w:rsidRPr="007A1A14">
        <w:t>regular activities.</w:t>
      </w:r>
    </w:p>
    <w:p w14:paraId="7711F01C" w14:textId="16C29CFD" w:rsidR="00A7729F" w:rsidRPr="007A1A14" w:rsidRDefault="006B3092" w:rsidP="00BC7BC6">
      <w:pPr>
        <w:pStyle w:val="Agency-body-text"/>
      </w:pPr>
      <w:r w:rsidRPr="007A1A14">
        <w:t xml:space="preserve">This </w:t>
      </w:r>
      <w:r w:rsidR="00963257" w:rsidRPr="007A1A14">
        <w:t xml:space="preserve">Self-Reflection Tool </w:t>
      </w:r>
      <w:r w:rsidRPr="007A1A14">
        <w:t xml:space="preserve">aims </w:t>
      </w:r>
      <w:r w:rsidR="000D3DEA" w:rsidRPr="007A1A14">
        <w:t xml:space="preserve">to improve </w:t>
      </w:r>
      <w:r w:rsidRPr="007A1A14">
        <w:t xml:space="preserve">settings’ </w:t>
      </w:r>
      <w:r w:rsidR="000D3DEA" w:rsidRPr="007A1A14">
        <w:t>inclusiveness</w:t>
      </w:r>
      <w:r w:rsidR="00173D44" w:rsidRPr="007A1A14">
        <w:t>. It is</w:t>
      </w:r>
      <w:r w:rsidR="000D3DEA" w:rsidRPr="007A1A14">
        <w:t xml:space="preserve"> based on an ecosystem perspective</w:t>
      </w:r>
      <w:r w:rsidR="007C61D2" w:rsidRPr="007A1A14">
        <w:t>,</w:t>
      </w:r>
      <w:r w:rsidR="000D3DEA" w:rsidRPr="007A1A14">
        <w:t xml:space="preserve"> in which the child’s experiences are seen as a function of proximal processes in the environment. Within this perspective, </w:t>
      </w:r>
      <w:r w:rsidR="00A061A5" w:rsidRPr="007A1A14">
        <w:t>professional</w:t>
      </w:r>
      <w:r w:rsidR="000D3DEA" w:rsidRPr="007A1A14">
        <w:t>s and staff significantly</w:t>
      </w:r>
      <w:r w:rsidR="00E35DE2" w:rsidRPr="007A1A14">
        <w:t xml:space="preserve"> </w:t>
      </w:r>
      <w:r w:rsidR="009D2CE9" w:rsidRPr="007A1A14">
        <w:t>influence</w:t>
      </w:r>
      <w:r w:rsidR="007209C5" w:rsidRPr="007A1A14">
        <w:t xml:space="preserve"> </w:t>
      </w:r>
      <w:r w:rsidR="000D3DEA" w:rsidRPr="007A1A14">
        <w:t>a child’s engagement, learning and development. At the same time, peers in the setting, parents and family are part of the ecosystem around the child</w:t>
      </w:r>
      <w:r w:rsidR="00AB5AAF" w:rsidRPr="007A1A14">
        <w:t>.</w:t>
      </w:r>
      <w:r w:rsidR="000D3DEA" w:rsidRPr="007A1A14">
        <w:t xml:space="preserve"> </w:t>
      </w:r>
      <w:r w:rsidR="00AB5AAF" w:rsidRPr="007A1A14">
        <w:t>They</w:t>
      </w:r>
      <w:r w:rsidR="003B3972" w:rsidRPr="007A1A14">
        <w:t>, as well as the physical environment,</w:t>
      </w:r>
      <w:r w:rsidR="00AB5AAF" w:rsidRPr="007A1A14">
        <w:t xml:space="preserve"> </w:t>
      </w:r>
      <w:r w:rsidR="009D2CE9" w:rsidRPr="007A1A14">
        <w:t>influence</w:t>
      </w:r>
      <w:r w:rsidR="00AB5AAF" w:rsidRPr="007A1A14">
        <w:t xml:space="preserve"> each child’s </w:t>
      </w:r>
      <w:r w:rsidR="000D3DEA" w:rsidRPr="007A1A14">
        <w:t>engagement, development and learning.</w:t>
      </w:r>
    </w:p>
    <w:p w14:paraId="55396A60" w14:textId="77777777" w:rsidR="00B70BAD" w:rsidRPr="007A1A14" w:rsidRDefault="00B70BAD" w:rsidP="00BC7BC6">
      <w:pPr>
        <w:pStyle w:val="Agency-body-text"/>
        <w:rPr>
          <w:b/>
          <w:bCs/>
          <w:caps/>
          <w:sz w:val="40"/>
          <w:szCs w:val="40"/>
        </w:rPr>
      </w:pPr>
      <w:r w:rsidRPr="007A1A14">
        <w:br w:type="page"/>
      </w:r>
    </w:p>
    <w:p w14:paraId="4531DAE8" w14:textId="15D987BF" w:rsidR="00A7729F" w:rsidRPr="007A1A14" w:rsidRDefault="000D3DEA" w:rsidP="0096631E">
      <w:pPr>
        <w:pStyle w:val="Agency-heading-1"/>
      </w:pPr>
      <w:bookmarkStart w:id="6" w:name="_Toc488324111"/>
      <w:r w:rsidRPr="007A1A14">
        <w:lastRenderedPageBreak/>
        <w:t>Development of the Self-Reflection Tool</w:t>
      </w:r>
      <w:bookmarkEnd w:id="6"/>
    </w:p>
    <w:p w14:paraId="2D59AA1A" w14:textId="36000618" w:rsidR="000D3DEA" w:rsidRPr="007A1A14" w:rsidRDefault="000D3DEA" w:rsidP="0060458D">
      <w:pPr>
        <w:pStyle w:val="Agency-body-text"/>
      </w:pPr>
      <w:r w:rsidRPr="007A1A14">
        <w:t xml:space="preserve">The </w:t>
      </w:r>
      <w:r w:rsidR="00BD5153" w:rsidRPr="007A1A14">
        <w:t xml:space="preserve">Self-Reflection Tool </w:t>
      </w:r>
      <w:r w:rsidRPr="007A1A14">
        <w:t xml:space="preserve">focuses on the proximal processes </w:t>
      </w:r>
      <w:r w:rsidR="0092545B" w:rsidRPr="007A1A14">
        <w:t>that</w:t>
      </w:r>
      <w:r w:rsidRPr="007A1A14">
        <w:t xml:space="preserve"> children </w:t>
      </w:r>
      <w:r w:rsidR="0092545B" w:rsidRPr="007A1A14">
        <w:t xml:space="preserve">experience </w:t>
      </w:r>
      <w:r w:rsidRPr="007A1A14">
        <w:t>in the setting</w:t>
      </w:r>
      <w:r w:rsidR="00D533AC" w:rsidRPr="007A1A14">
        <w:t>.</w:t>
      </w:r>
      <w:r w:rsidRPr="007A1A14">
        <w:t xml:space="preserve"> </w:t>
      </w:r>
      <w:r w:rsidR="00D533AC" w:rsidRPr="007A1A14">
        <w:t xml:space="preserve">It pays </w:t>
      </w:r>
      <w:r w:rsidRPr="007A1A14">
        <w:t xml:space="preserve">particular attention to environmental factors that influence each child’s participation. </w:t>
      </w:r>
      <w:r w:rsidR="00EA6A34" w:rsidRPr="007A1A14">
        <w:t xml:space="preserve">The </w:t>
      </w:r>
      <w:r w:rsidR="00AB27F0" w:rsidRPr="007A1A14">
        <w:t>Self-Reflection Tool</w:t>
      </w:r>
      <w:r w:rsidR="00EA6A34" w:rsidRPr="007A1A14">
        <w:t xml:space="preserve"> consists of eight sets of questions, which address </w:t>
      </w:r>
      <w:r w:rsidR="00E11430" w:rsidRPr="007A1A14">
        <w:t xml:space="preserve">the </w:t>
      </w:r>
      <w:r w:rsidR="00450ECC" w:rsidRPr="007A1A14">
        <w:t xml:space="preserve">following </w:t>
      </w:r>
      <w:r w:rsidRPr="007A1A14">
        <w:t>aspects of inclusion:</w:t>
      </w:r>
    </w:p>
    <w:p w14:paraId="63DF6EED" w14:textId="77777777" w:rsidR="000D3DEA" w:rsidRPr="007A1A14" w:rsidRDefault="000D3DEA" w:rsidP="00C622D3">
      <w:pPr>
        <w:pStyle w:val="Agency-body-text"/>
        <w:numPr>
          <w:ilvl w:val="0"/>
          <w:numId w:val="53"/>
        </w:numPr>
      </w:pPr>
      <w:r w:rsidRPr="007A1A14">
        <w:t>Overall welcoming atmosphere</w:t>
      </w:r>
    </w:p>
    <w:p w14:paraId="0DAF5EE1" w14:textId="77777777" w:rsidR="000D3DEA" w:rsidRPr="007A1A14" w:rsidRDefault="000D3DEA" w:rsidP="00C622D3">
      <w:pPr>
        <w:pStyle w:val="Agency-body-text"/>
        <w:numPr>
          <w:ilvl w:val="0"/>
          <w:numId w:val="53"/>
        </w:numPr>
      </w:pPr>
      <w:r w:rsidRPr="007A1A14">
        <w:t>Inclusive social environment</w:t>
      </w:r>
    </w:p>
    <w:p w14:paraId="1BD79CFB" w14:textId="30087AD3" w:rsidR="000D3DEA" w:rsidRPr="007A1A14" w:rsidRDefault="000D3DEA" w:rsidP="00C622D3">
      <w:pPr>
        <w:pStyle w:val="Agency-body-text"/>
        <w:numPr>
          <w:ilvl w:val="0"/>
          <w:numId w:val="53"/>
        </w:numPr>
      </w:pPr>
      <w:r w:rsidRPr="007A1A14">
        <w:t>Child-centred approach</w:t>
      </w:r>
    </w:p>
    <w:p w14:paraId="39AE0859" w14:textId="77777777" w:rsidR="000D3DEA" w:rsidRPr="007A1A14" w:rsidRDefault="000D3DEA" w:rsidP="00C622D3">
      <w:pPr>
        <w:pStyle w:val="Agency-body-text"/>
        <w:numPr>
          <w:ilvl w:val="0"/>
          <w:numId w:val="53"/>
        </w:numPr>
      </w:pPr>
      <w:r w:rsidRPr="007A1A14">
        <w:t>Child-friendly physical environment</w:t>
      </w:r>
    </w:p>
    <w:p w14:paraId="53F3B1ED" w14:textId="77777777" w:rsidR="00A7729F" w:rsidRPr="007A1A14" w:rsidRDefault="000D3DEA" w:rsidP="00C622D3">
      <w:pPr>
        <w:pStyle w:val="Agency-body-text"/>
        <w:numPr>
          <w:ilvl w:val="0"/>
          <w:numId w:val="53"/>
        </w:numPr>
      </w:pPr>
      <w:r w:rsidRPr="007A1A14">
        <w:t>Materials for all children</w:t>
      </w:r>
    </w:p>
    <w:p w14:paraId="14F83983" w14:textId="24A7C9C1" w:rsidR="000D3DEA" w:rsidRPr="007A1A14" w:rsidRDefault="000D3DEA" w:rsidP="00C622D3">
      <w:pPr>
        <w:pStyle w:val="Agency-body-text"/>
        <w:numPr>
          <w:ilvl w:val="0"/>
          <w:numId w:val="53"/>
        </w:numPr>
      </w:pPr>
      <w:r w:rsidRPr="007A1A14">
        <w:t>Opportunities for communication for all</w:t>
      </w:r>
    </w:p>
    <w:p w14:paraId="11C31289" w14:textId="77777777" w:rsidR="000D3DEA" w:rsidRPr="007A1A14" w:rsidRDefault="000D3DEA" w:rsidP="00C622D3">
      <w:pPr>
        <w:pStyle w:val="Agency-body-text"/>
        <w:numPr>
          <w:ilvl w:val="0"/>
          <w:numId w:val="53"/>
        </w:numPr>
      </w:pPr>
      <w:r w:rsidRPr="007A1A14">
        <w:t>Inclusive teaching and learning environment</w:t>
      </w:r>
    </w:p>
    <w:p w14:paraId="0D42E2F9" w14:textId="7A59F505" w:rsidR="00A7729F" w:rsidRPr="007A1A14" w:rsidRDefault="000D3DEA" w:rsidP="00C622D3">
      <w:pPr>
        <w:pStyle w:val="Agency-body-text"/>
        <w:numPr>
          <w:ilvl w:val="0"/>
          <w:numId w:val="53"/>
        </w:numPr>
      </w:pPr>
      <w:r w:rsidRPr="007A1A14">
        <w:t>Family-friendly environment</w:t>
      </w:r>
      <w:r w:rsidR="006A10BD" w:rsidRPr="007A1A14">
        <w:t>.</w:t>
      </w:r>
    </w:p>
    <w:p w14:paraId="47848471" w14:textId="15E90EAA" w:rsidR="00A7729F" w:rsidRPr="007A1A14" w:rsidRDefault="00D01AF1" w:rsidP="0060458D">
      <w:pPr>
        <w:pStyle w:val="Agency-body-text"/>
      </w:pPr>
      <w:r w:rsidRPr="007A1A14">
        <w:t>The Self-Reflection Tool</w:t>
      </w:r>
      <w:r w:rsidR="000D3DEA" w:rsidRPr="007A1A14">
        <w:t xml:space="preserve"> was initially designed as an observation tool</w:t>
      </w:r>
      <w:r w:rsidR="006825AE" w:rsidRPr="007A1A14">
        <w:t>. It aimed</w:t>
      </w:r>
      <w:r w:rsidR="000D3DEA" w:rsidRPr="007A1A14">
        <w:t xml:space="preserve"> to provide an overall observer-rated picture of the </w:t>
      </w:r>
      <w:r w:rsidR="00386C54" w:rsidRPr="007A1A14">
        <w:t xml:space="preserve">environment’s </w:t>
      </w:r>
      <w:r w:rsidR="000D3DEA" w:rsidRPr="007A1A14">
        <w:t xml:space="preserve">inclusiveness in the settings visited </w:t>
      </w:r>
      <w:r w:rsidR="006F1F8E" w:rsidRPr="007A1A14">
        <w:t>dur</w:t>
      </w:r>
      <w:r w:rsidR="000D3DEA" w:rsidRPr="007A1A14">
        <w:t>in</w:t>
      </w:r>
      <w:r w:rsidR="006F1F8E" w:rsidRPr="007A1A14">
        <w:t>g</w:t>
      </w:r>
      <w:r w:rsidR="000D3DEA" w:rsidRPr="007A1A14">
        <w:t xml:space="preserve"> the IECE</w:t>
      </w:r>
      <w:r w:rsidR="00C17030" w:rsidRPr="007A1A14">
        <w:t xml:space="preserve"> </w:t>
      </w:r>
      <w:r w:rsidR="000D3DEA" w:rsidRPr="007A1A14">
        <w:t>project</w:t>
      </w:r>
      <w:r w:rsidR="00F054FA" w:rsidRPr="007A1A14">
        <w:t>,</w:t>
      </w:r>
      <w:r w:rsidR="000D3DEA" w:rsidRPr="007A1A14">
        <w:t xml:space="preserve"> with a focus on child participation.</w:t>
      </w:r>
    </w:p>
    <w:p w14:paraId="1B8C1CD9" w14:textId="7DDB350C" w:rsidR="000D3DEA" w:rsidRPr="007A1A14" w:rsidRDefault="000D3DEA" w:rsidP="0060458D">
      <w:pPr>
        <w:pStyle w:val="Agency-body-text"/>
      </w:pPr>
      <w:r w:rsidRPr="007A1A14">
        <w:t xml:space="preserve">The inspiration for the observation tool drew on </w:t>
      </w:r>
      <w:r w:rsidR="00DB374D" w:rsidRPr="007A1A14">
        <w:t>several</w:t>
      </w:r>
      <w:r w:rsidRPr="007A1A14">
        <w:t xml:space="preserve"> well-established instruments on inclusion in early childhood education environment</w:t>
      </w:r>
      <w:r w:rsidR="008E282D" w:rsidRPr="007A1A14">
        <w:t>s</w:t>
      </w:r>
      <w:r w:rsidRPr="007A1A14">
        <w:t xml:space="preserve"> (</w:t>
      </w:r>
      <w:r w:rsidR="00313591" w:rsidRPr="007A1A14">
        <w:t xml:space="preserve">please refer to the </w:t>
      </w:r>
      <w:hyperlink w:anchor="Bibliography" w:history="1">
        <w:r w:rsidR="00313591" w:rsidRPr="007A1A14">
          <w:t>Bibliography</w:t>
        </w:r>
      </w:hyperlink>
      <w:r w:rsidRPr="007A1A14">
        <w:t xml:space="preserve">). It was intended to provide a snapshot of the environment from the perspective of the IECE project’s key question: </w:t>
      </w:r>
      <w:r w:rsidR="001C29FE" w:rsidRPr="007A1A14">
        <w:t>‘</w:t>
      </w:r>
      <w:r w:rsidRPr="007A1A14">
        <w:t>What are the main characteristics of quality</w:t>
      </w:r>
      <w:r w:rsidR="00F27EC0" w:rsidRPr="007A1A14">
        <w:t xml:space="preserve"> inclusive early childhood education</w:t>
      </w:r>
      <w:r w:rsidR="0047005E" w:rsidRPr="007A1A14">
        <w:t xml:space="preserve"> </w:t>
      </w:r>
      <w:r w:rsidRPr="007A1A14">
        <w:t>settings for all children?</w:t>
      </w:r>
      <w:r w:rsidR="001C29FE" w:rsidRPr="007A1A14">
        <w:t>’</w:t>
      </w:r>
      <w:r w:rsidRPr="007A1A14">
        <w:t xml:space="preserve"> It was used during </w:t>
      </w:r>
      <w:r w:rsidR="00E109C4" w:rsidRPr="007A1A14">
        <w:t>site visi</w:t>
      </w:r>
      <w:r w:rsidRPr="007A1A14">
        <w:t xml:space="preserve">ts </w:t>
      </w:r>
      <w:r w:rsidR="00E91B4A" w:rsidRPr="007A1A14">
        <w:t xml:space="preserve">to </w:t>
      </w:r>
      <w:r w:rsidR="00C17030" w:rsidRPr="007A1A14">
        <w:t>IECE</w:t>
      </w:r>
      <w:r w:rsidRPr="007A1A14">
        <w:t xml:space="preserve"> settings in eight countries.</w:t>
      </w:r>
    </w:p>
    <w:p w14:paraId="53AC2EA8" w14:textId="75F9DD1E" w:rsidR="00A7729F" w:rsidRPr="007A1A14" w:rsidRDefault="000D3DEA" w:rsidP="0060458D">
      <w:pPr>
        <w:pStyle w:val="Agency-body-text"/>
      </w:pPr>
      <w:r w:rsidRPr="007A1A14">
        <w:t xml:space="preserve">After using the observation tool </w:t>
      </w:r>
      <w:r w:rsidR="00E40F85" w:rsidRPr="007A1A14">
        <w:t xml:space="preserve">during </w:t>
      </w:r>
      <w:r w:rsidRPr="007A1A14">
        <w:t xml:space="preserve">the </w:t>
      </w:r>
      <w:r w:rsidR="00E109C4" w:rsidRPr="007A1A14">
        <w:t>site visi</w:t>
      </w:r>
      <w:r w:rsidRPr="007A1A14">
        <w:t>ts</w:t>
      </w:r>
      <w:r w:rsidR="00EB6BB0" w:rsidRPr="007A1A14">
        <w:t>,</w:t>
      </w:r>
      <w:r w:rsidRPr="007A1A14">
        <w:t xml:space="preserve"> </w:t>
      </w:r>
      <w:r w:rsidR="00EB6BB0" w:rsidRPr="007A1A14">
        <w:t xml:space="preserve">the </w:t>
      </w:r>
      <w:r w:rsidR="001B7E44" w:rsidRPr="007A1A14">
        <w:t xml:space="preserve">IECE </w:t>
      </w:r>
      <w:r w:rsidR="00EB6BB0" w:rsidRPr="007A1A14">
        <w:t>project team</w:t>
      </w:r>
      <w:r w:rsidRPr="007A1A14">
        <w:t xml:space="preserve"> concluded that it would be useful as a tool for self-reflection o</w:t>
      </w:r>
      <w:r w:rsidR="00D41CFB" w:rsidRPr="007A1A14">
        <w:t>n</w:t>
      </w:r>
      <w:r w:rsidRPr="007A1A14">
        <w:t xml:space="preserve"> inclusiveness. </w:t>
      </w:r>
      <w:r w:rsidR="00CB49A7" w:rsidRPr="007A1A14">
        <w:t>Develop</w:t>
      </w:r>
      <w:r w:rsidR="00DB7EEF" w:rsidRPr="007A1A14">
        <w:t>ment of</w:t>
      </w:r>
      <w:r w:rsidR="00CB49A7" w:rsidRPr="007A1A14">
        <w:t xml:space="preserve"> </w:t>
      </w:r>
      <w:r w:rsidRPr="007A1A14">
        <w:t xml:space="preserve">the </w:t>
      </w:r>
      <w:r w:rsidR="00B154A4" w:rsidRPr="007A1A14">
        <w:t>Self-Reflection Tool</w:t>
      </w:r>
      <w:r w:rsidR="00CB49A7" w:rsidRPr="007A1A14">
        <w:t xml:space="preserve"> involved</w:t>
      </w:r>
      <w:r w:rsidRPr="007A1A14">
        <w:t xml:space="preserve"> a </w:t>
      </w:r>
      <w:r w:rsidR="00B779D1" w:rsidRPr="007A1A14">
        <w:t xml:space="preserve">three-step </w:t>
      </w:r>
      <w:r w:rsidRPr="007A1A14">
        <w:t>validation process:</w:t>
      </w:r>
    </w:p>
    <w:p w14:paraId="59EB2018" w14:textId="0CB380CB" w:rsidR="00A7729F" w:rsidRPr="007A1A14" w:rsidRDefault="000D3DEA" w:rsidP="00C622D3">
      <w:pPr>
        <w:pStyle w:val="Agency-body-text"/>
        <w:numPr>
          <w:ilvl w:val="0"/>
          <w:numId w:val="54"/>
        </w:numPr>
      </w:pPr>
      <w:r w:rsidRPr="007A1A14">
        <w:t xml:space="preserve">First, an expert panel, </w:t>
      </w:r>
      <w:r w:rsidR="00513525" w:rsidRPr="007A1A14">
        <w:t>comprising</w:t>
      </w:r>
      <w:r w:rsidRPr="007A1A14">
        <w:t xml:space="preserve"> 25 European experts in the field, used and reflected on the observation tool during the final </w:t>
      </w:r>
      <w:r w:rsidR="00E109C4" w:rsidRPr="007A1A14">
        <w:t>site visi</w:t>
      </w:r>
      <w:r w:rsidRPr="007A1A14">
        <w:t>t. The experts were asked to rate the feasibility of each item in relation to its use as a self-reflection tool. The expert</w:t>
      </w:r>
      <w:r w:rsidR="003C7BA3" w:rsidRPr="007A1A14">
        <w:t>s</w:t>
      </w:r>
      <w:r w:rsidRPr="007A1A14">
        <w:t xml:space="preserve"> had extended discussions </w:t>
      </w:r>
      <w:r w:rsidR="00811681" w:rsidRPr="007A1A14">
        <w:t xml:space="preserve">about </w:t>
      </w:r>
      <w:r w:rsidRPr="007A1A14">
        <w:t xml:space="preserve">how to adapt the observation tool into a self-reflection tool. Their feedback was </w:t>
      </w:r>
      <w:r w:rsidR="000B1AE0" w:rsidRPr="007A1A14">
        <w:t>incorporated</w:t>
      </w:r>
      <w:r w:rsidRPr="007A1A14">
        <w:t xml:space="preserve"> in</w:t>
      </w:r>
      <w:r w:rsidR="007E2593" w:rsidRPr="007A1A14">
        <w:t>to</w:t>
      </w:r>
      <w:r w:rsidRPr="007A1A14">
        <w:t xml:space="preserve"> the final version.</w:t>
      </w:r>
    </w:p>
    <w:p w14:paraId="3F39667C" w14:textId="212FC3E0" w:rsidR="00A7729F" w:rsidRPr="007A1A14" w:rsidRDefault="000D3DEA" w:rsidP="00C622D3">
      <w:pPr>
        <w:pStyle w:val="Agency-body-text"/>
        <w:numPr>
          <w:ilvl w:val="0"/>
          <w:numId w:val="54"/>
        </w:numPr>
      </w:pPr>
      <w:r w:rsidRPr="007A1A14">
        <w:t xml:space="preserve">The second step was to use focus groups </w:t>
      </w:r>
      <w:r w:rsidR="00CE384D" w:rsidRPr="007A1A14">
        <w:t xml:space="preserve">to </w:t>
      </w:r>
      <w:r w:rsidRPr="007A1A14">
        <w:t>validat</w:t>
      </w:r>
      <w:r w:rsidR="00CE384D" w:rsidRPr="007A1A14">
        <w:t>e</w:t>
      </w:r>
      <w:r w:rsidRPr="007A1A14">
        <w:t xml:space="preserve"> the </w:t>
      </w:r>
      <w:r w:rsidR="00B154A4" w:rsidRPr="007A1A14">
        <w:t>Self-Reflection Tool</w:t>
      </w:r>
      <w:r w:rsidRPr="007A1A14">
        <w:t xml:space="preserve">. </w:t>
      </w:r>
      <w:r w:rsidR="00834FE1" w:rsidRPr="007A1A14">
        <w:t xml:space="preserve">This </w:t>
      </w:r>
      <w:r w:rsidRPr="007A1A14">
        <w:t xml:space="preserve">was performed by researchers and graduate students in three European </w:t>
      </w:r>
      <w:r w:rsidR="008A02F3" w:rsidRPr="007A1A14">
        <w:t>universities</w:t>
      </w:r>
      <w:r w:rsidRPr="007A1A14">
        <w:t xml:space="preserve">. The participants were asked to score the observation tool before the focus group interview, </w:t>
      </w:r>
      <w:r w:rsidR="009F6627" w:rsidRPr="007A1A14">
        <w:t>bear</w:t>
      </w:r>
      <w:r w:rsidRPr="007A1A14">
        <w:t>ing in mind their experiences of inclusion, and also</w:t>
      </w:r>
      <w:r w:rsidR="00AB1861" w:rsidRPr="007A1A14">
        <w:t xml:space="preserve"> to</w:t>
      </w:r>
      <w:r w:rsidRPr="007A1A14">
        <w:t xml:space="preserve"> use the template for adaptation into a self-reflection tool. After the focus group interview</w:t>
      </w:r>
      <w:r w:rsidR="00C34EE2" w:rsidRPr="007A1A14">
        <w:t>,</w:t>
      </w:r>
      <w:r w:rsidRPr="007A1A14">
        <w:t xml:space="preserve"> a content analysis was performed </w:t>
      </w:r>
      <w:r w:rsidR="00B46118" w:rsidRPr="007A1A14">
        <w:t>that</w:t>
      </w:r>
      <w:r w:rsidR="00C34EE2" w:rsidRPr="007A1A14">
        <w:t xml:space="preserve"> </w:t>
      </w:r>
      <w:r w:rsidRPr="007A1A14">
        <w:t>rais</w:t>
      </w:r>
      <w:r w:rsidR="00C34EE2" w:rsidRPr="007A1A14">
        <w:t>e</w:t>
      </w:r>
      <w:r w:rsidR="00B46118" w:rsidRPr="007A1A14">
        <w:t>d</w:t>
      </w:r>
      <w:r w:rsidRPr="007A1A14">
        <w:t xml:space="preserve"> the most important themes.</w:t>
      </w:r>
    </w:p>
    <w:p w14:paraId="3F3B7767" w14:textId="07254398" w:rsidR="00A7729F" w:rsidRPr="007A1A14" w:rsidRDefault="000D3DEA" w:rsidP="00C622D3">
      <w:pPr>
        <w:pStyle w:val="Agency-body-text"/>
        <w:numPr>
          <w:ilvl w:val="0"/>
          <w:numId w:val="54"/>
        </w:numPr>
      </w:pPr>
      <w:r w:rsidRPr="007A1A14">
        <w:t xml:space="preserve">The third step was to perform cognitive interviews to explore </w:t>
      </w:r>
      <w:r w:rsidR="006E5597" w:rsidRPr="007A1A14">
        <w:t>the</w:t>
      </w:r>
      <w:r w:rsidRPr="007A1A14">
        <w:t xml:space="preserve"> extent </w:t>
      </w:r>
      <w:r w:rsidR="006E5597" w:rsidRPr="007A1A14">
        <w:t xml:space="preserve">to which </w:t>
      </w:r>
      <w:r w:rsidRPr="007A1A14">
        <w:t>practitioners, leaders of pre</w:t>
      </w:r>
      <w:r w:rsidR="00A13607" w:rsidRPr="007A1A14">
        <w:t>-</w:t>
      </w:r>
      <w:r w:rsidRPr="007A1A14">
        <w:t xml:space="preserve">schools, parents and </w:t>
      </w:r>
      <w:r w:rsidR="002D08D0" w:rsidRPr="007A1A14">
        <w:t xml:space="preserve">academic staff in </w:t>
      </w:r>
      <w:r w:rsidRPr="007A1A14">
        <w:t xml:space="preserve">teacher </w:t>
      </w:r>
      <w:r w:rsidRPr="007A1A14">
        <w:lastRenderedPageBreak/>
        <w:t xml:space="preserve">education </w:t>
      </w:r>
      <w:r w:rsidR="005A1ECE" w:rsidRPr="007A1A14">
        <w:t>consider</w:t>
      </w:r>
      <w:r w:rsidR="00A13607" w:rsidRPr="007A1A14">
        <w:t xml:space="preserve"> </w:t>
      </w:r>
      <w:r w:rsidRPr="007A1A14">
        <w:t xml:space="preserve">the </w:t>
      </w:r>
      <w:r w:rsidR="00B154A4" w:rsidRPr="007A1A14">
        <w:t>Self-Reflection Tool</w:t>
      </w:r>
      <w:r w:rsidRPr="007A1A14">
        <w:t xml:space="preserve"> comprehensive. The cognitive interviews were performed individually</w:t>
      </w:r>
      <w:r w:rsidR="006B050B" w:rsidRPr="007A1A14">
        <w:t>,</w:t>
      </w:r>
      <w:r w:rsidRPr="007A1A14">
        <w:t xml:space="preserve"> asking about </w:t>
      </w:r>
      <w:r w:rsidR="006B050B" w:rsidRPr="007A1A14">
        <w:t xml:space="preserve">the tool’s </w:t>
      </w:r>
      <w:r w:rsidRPr="007A1A14">
        <w:t>cultural appropriateness in their country and its usefulness.</w:t>
      </w:r>
      <w:r w:rsidR="00E35DE2" w:rsidRPr="007A1A14">
        <w:t xml:space="preserve"> </w:t>
      </w:r>
      <w:r w:rsidRPr="007A1A14">
        <w:t>Following the validation process</w:t>
      </w:r>
      <w:r w:rsidR="004A49A0" w:rsidRPr="007A1A14">
        <w:t>,</w:t>
      </w:r>
      <w:r w:rsidRPr="007A1A14">
        <w:t xml:space="preserve"> the </w:t>
      </w:r>
      <w:r w:rsidR="00B154A4" w:rsidRPr="007A1A14">
        <w:t>Self-Reflection Tool</w:t>
      </w:r>
      <w:r w:rsidRPr="007A1A14">
        <w:t xml:space="preserve"> was further revised before </w:t>
      </w:r>
      <w:r w:rsidR="00791EAF" w:rsidRPr="007A1A14">
        <w:t>being</w:t>
      </w:r>
      <w:r w:rsidRPr="007A1A14">
        <w:t xml:space="preserve"> published.</w:t>
      </w:r>
    </w:p>
    <w:p w14:paraId="62FD7C22" w14:textId="77777777" w:rsidR="00B70BAD" w:rsidRPr="007A1A14" w:rsidRDefault="00B70BAD">
      <w:pPr>
        <w:rPr>
          <w:rFonts w:ascii="Calibri" w:hAnsi="Calibri"/>
          <w:b/>
          <w:bCs/>
          <w:caps/>
          <w:color w:val="000000" w:themeColor="text1"/>
          <w:sz w:val="40"/>
          <w:szCs w:val="40"/>
        </w:rPr>
      </w:pPr>
      <w:r w:rsidRPr="007A1A14">
        <w:br w:type="page"/>
      </w:r>
    </w:p>
    <w:p w14:paraId="25394265" w14:textId="675489C7" w:rsidR="000D3DEA" w:rsidRPr="007A1A14" w:rsidRDefault="000D3DEA" w:rsidP="001760CD">
      <w:pPr>
        <w:pStyle w:val="Agency-heading-1"/>
      </w:pPr>
      <w:bookmarkStart w:id="7" w:name="_Toc488324112"/>
      <w:r w:rsidRPr="007A1A14">
        <w:lastRenderedPageBreak/>
        <w:t xml:space="preserve">How to </w:t>
      </w:r>
      <w:r w:rsidR="001760CD" w:rsidRPr="007A1A14">
        <w:t xml:space="preserve">Use </w:t>
      </w:r>
      <w:r w:rsidRPr="007A1A14">
        <w:t xml:space="preserve">the </w:t>
      </w:r>
      <w:r w:rsidR="001760CD" w:rsidRPr="007A1A14">
        <w:t xml:space="preserve">Questions </w:t>
      </w:r>
      <w:r w:rsidRPr="007A1A14">
        <w:t xml:space="preserve">for </w:t>
      </w:r>
      <w:r w:rsidR="001760CD" w:rsidRPr="007A1A14">
        <w:t>Self-Reflection</w:t>
      </w:r>
      <w:bookmarkEnd w:id="7"/>
    </w:p>
    <w:p w14:paraId="7D2904DC" w14:textId="2FD0A932" w:rsidR="00A7729F" w:rsidRPr="007A1A14" w:rsidRDefault="000D3DEA" w:rsidP="0060458D">
      <w:pPr>
        <w:pStyle w:val="Agency-body-text"/>
      </w:pPr>
      <w:r w:rsidRPr="007A1A14">
        <w:t xml:space="preserve">The questions in the </w:t>
      </w:r>
      <w:r w:rsidR="00B154A4" w:rsidRPr="007A1A14">
        <w:t>Self-Reflection Tool</w:t>
      </w:r>
      <w:r w:rsidRPr="007A1A14">
        <w:t xml:space="preserve"> are designed to provide a picture of the </w:t>
      </w:r>
      <w:r w:rsidR="00497A7D" w:rsidRPr="007A1A14">
        <w:t xml:space="preserve">setting’s </w:t>
      </w:r>
      <w:r w:rsidRPr="007A1A14">
        <w:t xml:space="preserve">inclusiveness, focusing on </w:t>
      </w:r>
      <w:r w:rsidR="002B3766" w:rsidRPr="007A1A14">
        <w:t xml:space="preserve">the environment’s </w:t>
      </w:r>
      <w:r w:rsidRPr="007A1A14">
        <w:t>social, learning and physical aspects. Th</w:t>
      </w:r>
      <w:r w:rsidR="006E03A1" w:rsidRPr="007A1A14">
        <w:t>e</w:t>
      </w:r>
      <w:r w:rsidRPr="007A1A14">
        <w:t xml:space="preserve"> tool is intended to be used </w:t>
      </w:r>
      <w:r w:rsidR="006820E1" w:rsidRPr="007A1A14">
        <w:t>flexibl</w:t>
      </w:r>
      <w:r w:rsidRPr="007A1A14">
        <w:t>y, according to the needs of the users, the setting or the organisation. Settings can decide to focus on all aspects or only some of them and can also add their own questions. As such</w:t>
      </w:r>
      <w:r w:rsidR="00CC78F2" w:rsidRPr="007A1A14">
        <w:t>,</w:t>
      </w:r>
      <w:r w:rsidRPr="007A1A14">
        <w:t xml:space="preserve"> it can serve as a guide for improvement by different stakeholders, individually or in a group: by </w:t>
      </w:r>
      <w:r w:rsidR="00A061A5" w:rsidRPr="007A1A14">
        <w:t>professional</w:t>
      </w:r>
      <w:r w:rsidRPr="007A1A14">
        <w:t>s and staff</w:t>
      </w:r>
      <w:r w:rsidR="00957EB0" w:rsidRPr="007A1A14">
        <w:t>,</w:t>
      </w:r>
      <w:r w:rsidRPr="007A1A14">
        <w:t xml:space="preserve"> by leaders</w:t>
      </w:r>
      <w:r w:rsidR="00957EB0" w:rsidRPr="007A1A14">
        <w:t>,</w:t>
      </w:r>
      <w:r w:rsidRPr="007A1A14">
        <w:t xml:space="preserve"> by parents and children, and in initial teacher education and continuous professional development.</w:t>
      </w:r>
    </w:p>
    <w:p w14:paraId="5A7A6522" w14:textId="68266E79" w:rsidR="005F5FB3" w:rsidRPr="007A1A14" w:rsidRDefault="000D3DEA" w:rsidP="0060458D">
      <w:pPr>
        <w:pStyle w:val="Agency-body-text"/>
      </w:pPr>
      <w:r w:rsidRPr="007A1A14">
        <w:t xml:space="preserve">The </w:t>
      </w:r>
      <w:r w:rsidR="00B154A4" w:rsidRPr="007A1A14">
        <w:t>Self-Reflection Tool</w:t>
      </w:r>
      <w:r w:rsidRPr="007A1A14">
        <w:t xml:space="preserve"> may be used for </w:t>
      </w:r>
      <w:r w:rsidR="00D422B4" w:rsidRPr="007A1A14">
        <w:t>several</w:t>
      </w:r>
      <w:r w:rsidRPr="007A1A14">
        <w:t xml:space="preserve"> purposes</w:t>
      </w:r>
      <w:r w:rsidR="005F5FB3" w:rsidRPr="007A1A14">
        <w:t>. These include</w:t>
      </w:r>
      <w:r w:rsidRPr="007A1A14">
        <w:t>:</w:t>
      </w:r>
    </w:p>
    <w:p w14:paraId="1DF348A5" w14:textId="25691337" w:rsidR="005F5FB3" w:rsidRPr="007A1A14" w:rsidRDefault="000D3DEA" w:rsidP="00C622D3">
      <w:pPr>
        <w:pStyle w:val="Agency-body-text"/>
        <w:numPr>
          <w:ilvl w:val="0"/>
          <w:numId w:val="55"/>
        </w:numPr>
      </w:pPr>
      <w:r w:rsidRPr="007A1A14">
        <w:t xml:space="preserve">to provide a picture of the </w:t>
      </w:r>
      <w:r w:rsidR="00DA192C" w:rsidRPr="007A1A14">
        <w:t xml:space="preserve">setting’s </w:t>
      </w:r>
      <w:r w:rsidRPr="007A1A14">
        <w:t>state of inclusiveness;</w:t>
      </w:r>
    </w:p>
    <w:p w14:paraId="2284CE35" w14:textId="319E7D48" w:rsidR="005F5FB3" w:rsidRPr="007A1A14" w:rsidRDefault="000D3DEA" w:rsidP="00C622D3">
      <w:pPr>
        <w:pStyle w:val="Agency-body-text"/>
        <w:numPr>
          <w:ilvl w:val="0"/>
          <w:numId w:val="55"/>
        </w:numPr>
      </w:pPr>
      <w:r w:rsidRPr="007A1A14">
        <w:t>to serve as a basis for discussions about inclusion;</w:t>
      </w:r>
    </w:p>
    <w:p w14:paraId="29945717" w14:textId="5BE782AC" w:rsidR="005F5FB3" w:rsidRPr="007A1A14" w:rsidRDefault="000D3DEA" w:rsidP="00C622D3">
      <w:pPr>
        <w:pStyle w:val="Agency-body-text"/>
        <w:numPr>
          <w:ilvl w:val="0"/>
          <w:numId w:val="55"/>
        </w:numPr>
      </w:pPr>
      <w:r w:rsidRPr="007A1A14">
        <w:t>to describe, formulate and prioritise areas for improvement in inclusive practice.</w:t>
      </w:r>
    </w:p>
    <w:p w14:paraId="5862BC96" w14:textId="34AB2A0E" w:rsidR="000D3DEA" w:rsidRPr="007A1A14" w:rsidRDefault="00883816" w:rsidP="0060458D">
      <w:pPr>
        <w:pStyle w:val="Agency-body-text"/>
      </w:pPr>
      <w:r w:rsidRPr="007A1A14">
        <w:t>To</w:t>
      </w:r>
      <w:r w:rsidR="000D3DEA" w:rsidRPr="007A1A14">
        <w:t xml:space="preserve"> us</w:t>
      </w:r>
      <w:r w:rsidRPr="007A1A14">
        <w:t>e</w:t>
      </w:r>
      <w:r w:rsidR="000D3DEA" w:rsidRPr="007A1A14">
        <w:t xml:space="preserve"> the </w:t>
      </w:r>
      <w:r w:rsidR="00B154A4" w:rsidRPr="007A1A14">
        <w:t>Self-Reflection Tool</w:t>
      </w:r>
      <w:r w:rsidR="000D3DEA" w:rsidRPr="007A1A14">
        <w:t>:</w:t>
      </w:r>
    </w:p>
    <w:p w14:paraId="5EE9B562" w14:textId="77777777" w:rsidR="000D3DEA" w:rsidRPr="007A1A14" w:rsidRDefault="000D3DEA" w:rsidP="00C622D3">
      <w:pPr>
        <w:pStyle w:val="Agency-body-text"/>
        <w:numPr>
          <w:ilvl w:val="0"/>
          <w:numId w:val="49"/>
        </w:numPr>
      </w:pPr>
      <w:r w:rsidRPr="007A1A14">
        <w:t>Start by formulating the purpose of the self-reflection:</w:t>
      </w:r>
    </w:p>
    <w:p w14:paraId="46E06A36" w14:textId="36D34F8E" w:rsidR="000D3DEA" w:rsidRPr="007A1A14" w:rsidRDefault="000D3DEA" w:rsidP="00C622D3">
      <w:pPr>
        <w:pStyle w:val="Agency-body-text"/>
        <w:numPr>
          <w:ilvl w:val="0"/>
          <w:numId w:val="50"/>
        </w:numPr>
        <w:ind w:left="1276"/>
      </w:pPr>
      <w:r w:rsidRPr="007A1A14">
        <w:t xml:space="preserve">What do you want to accomplish </w:t>
      </w:r>
      <w:r w:rsidR="001043A4" w:rsidRPr="007A1A14">
        <w:t>by</w:t>
      </w:r>
      <w:r w:rsidRPr="007A1A14">
        <w:t xml:space="preserve"> us</w:t>
      </w:r>
      <w:r w:rsidR="001043A4" w:rsidRPr="007A1A14">
        <w:t>ing</w:t>
      </w:r>
      <w:r w:rsidRPr="007A1A14">
        <w:t xml:space="preserve"> the tool?</w:t>
      </w:r>
    </w:p>
    <w:p w14:paraId="2A576BE4" w14:textId="77777777" w:rsidR="000D3DEA" w:rsidRPr="007A1A14" w:rsidRDefault="000D3DEA" w:rsidP="00C622D3">
      <w:pPr>
        <w:pStyle w:val="Agency-body-text"/>
        <w:numPr>
          <w:ilvl w:val="0"/>
          <w:numId w:val="50"/>
        </w:numPr>
        <w:ind w:left="1276"/>
      </w:pPr>
      <w:r w:rsidRPr="007A1A14">
        <w:t>What is the goal for the setting?</w:t>
      </w:r>
    </w:p>
    <w:p w14:paraId="76D2CE3C" w14:textId="77777777" w:rsidR="000D3DEA" w:rsidRPr="007A1A14" w:rsidRDefault="000D3DEA" w:rsidP="00C622D3">
      <w:pPr>
        <w:pStyle w:val="Agency-body-text"/>
        <w:numPr>
          <w:ilvl w:val="0"/>
          <w:numId w:val="50"/>
        </w:numPr>
        <w:ind w:left="1276"/>
      </w:pPr>
      <w:r w:rsidRPr="007A1A14">
        <w:t>Who will participate?</w:t>
      </w:r>
    </w:p>
    <w:p w14:paraId="103ECDC9" w14:textId="639FC151" w:rsidR="000D3DEA" w:rsidRPr="007A1A14" w:rsidRDefault="000D3DEA" w:rsidP="00C622D3">
      <w:pPr>
        <w:pStyle w:val="Agency-body-text"/>
        <w:numPr>
          <w:ilvl w:val="0"/>
          <w:numId w:val="49"/>
        </w:numPr>
      </w:pPr>
      <w:r w:rsidRPr="007A1A14">
        <w:t>Get familiar with the areas and questions and choose the areas you want to focus on.</w:t>
      </w:r>
    </w:p>
    <w:p w14:paraId="54694068" w14:textId="77777777" w:rsidR="000D3DEA" w:rsidRPr="007A1A14" w:rsidRDefault="000D3DEA" w:rsidP="00C622D3">
      <w:pPr>
        <w:pStyle w:val="Agency-body-text"/>
        <w:numPr>
          <w:ilvl w:val="0"/>
          <w:numId w:val="49"/>
        </w:numPr>
      </w:pPr>
      <w:r w:rsidRPr="007A1A14">
        <w:t>Decide how to work with the questions.</w:t>
      </w:r>
    </w:p>
    <w:p w14:paraId="56D0F88A" w14:textId="77777777" w:rsidR="00A7729F" w:rsidRPr="007A1A14" w:rsidRDefault="000D3DEA" w:rsidP="00C622D3">
      <w:pPr>
        <w:pStyle w:val="Agency-body-text"/>
        <w:numPr>
          <w:ilvl w:val="0"/>
          <w:numId w:val="49"/>
        </w:numPr>
      </w:pPr>
      <w:r w:rsidRPr="007A1A14">
        <w:t>Read and reflect on each question and record your reflections in writing.</w:t>
      </w:r>
    </w:p>
    <w:p w14:paraId="67495EC5" w14:textId="02C82C40" w:rsidR="000D3DEA" w:rsidRPr="007A1A14" w:rsidRDefault="000D3DEA" w:rsidP="00C622D3">
      <w:pPr>
        <w:pStyle w:val="Agency-body-text"/>
        <w:numPr>
          <w:ilvl w:val="0"/>
          <w:numId w:val="49"/>
        </w:numPr>
      </w:pPr>
      <w:r w:rsidRPr="007A1A14">
        <w:t>Record comments and examples o</w:t>
      </w:r>
      <w:r w:rsidR="00356254" w:rsidRPr="007A1A14">
        <w:t>f</w:t>
      </w:r>
      <w:r w:rsidRPr="007A1A14">
        <w:t xml:space="preserve"> situations or activities that illustrate and highlight your reflections.</w:t>
      </w:r>
    </w:p>
    <w:p w14:paraId="04C58F13" w14:textId="0F14A607" w:rsidR="000D3DEA" w:rsidRPr="007A1A14" w:rsidRDefault="0006373E" w:rsidP="00C622D3">
      <w:pPr>
        <w:pStyle w:val="Agency-body-text"/>
        <w:numPr>
          <w:ilvl w:val="0"/>
          <w:numId w:val="49"/>
        </w:numPr>
      </w:pPr>
      <w:r w:rsidRPr="007A1A14">
        <w:t>Based on</w:t>
      </w:r>
      <w:r w:rsidR="000D3DEA" w:rsidRPr="007A1A14">
        <w:t xml:space="preserve"> your reflections, identify changes that you </w:t>
      </w:r>
      <w:r w:rsidR="002D7CBA" w:rsidRPr="007A1A14">
        <w:t xml:space="preserve">think </w:t>
      </w:r>
      <w:r w:rsidR="000D3DEA" w:rsidRPr="007A1A14">
        <w:t>could enhance inclusion in the setting.</w:t>
      </w:r>
    </w:p>
    <w:p w14:paraId="6D075D6C" w14:textId="26322699" w:rsidR="00A7729F" w:rsidRPr="007A1A14" w:rsidRDefault="000D3DEA" w:rsidP="00C622D3">
      <w:pPr>
        <w:pStyle w:val="Agency-body-text"/>
        <w:numPr>
          <w:ilvl w:val="0"/>
          <w:numId w:val="49"/>
        </w:numPr>
      </w:pPr>
      <w:r w:rsidRPr="007A1A14">
        <w:t>Set priorities for the changes – what will the situation be when the goals are reached?</w:t>
      </w:r>
    </w:p>
    <w:p w14:paraId="3C6E80CA" w14:textId="74231430" w:rsidR="000D3DEA" w:rsidRPr="007A1A14" w:rsidRDefault="000D3DEA" w:rsidP="0060458D">
      <w:pPr>
        <w:rPr>
          <w:rFonts w:ascii="Calibri" w:hAnsi="Calibri"/>
          <w:color w:val="000000"/>
          <w:sz w:val="28"/>
        </w:rPr>
      </w:pPr>
      <w:r w:rsidRPr="007A1A14">
        <w:br w:type="page"/>
      </w:r>
    </w:p>
    <w:p w14:paraId="66688D37" w14:textId="1D00A465" w:rsidR="000D3DEA" w:rsidRPr="007A1A14" w:rsidRDefault="00E65175" w:rsidP="0060458D">
      <w:pPr>
        <w:pStyle w:val="Agency-heading-1"/>
      </w:pPr>
      <w:bookmarkStart w:id="8" w:name="_Toc488324113"/>
      <w:r w:rsidRPr="007A1A14">
        <w:lastRenderedPageBreak/>
        <w:t xml:space="preserve">IECE Environment </w:t>
      </w:r>
      <w:r w:rsidR="000D3DEA" w:rsidRPr="007A1A14">
        <w:t>Self-</w:t>
      </w:r>
      <w:r w:rsidR="002B39C3" w:rsidRPr="007A1A14">
        <w:t>Reflection</w:t>
      </w:r>
      <w:bookmarkEnd w:id="8"/>
    </w:p>
    <w:tbl>
      <w:tblPr>
        <w:tblStyle w:val="TableGrid"/>
        <w:tblW w:w="5000" w:type="pct"/>
        <w:tblLook w:val="04A0" w:firstRow="1" w:lastRow="0" w:firstColumn="1" w:lastColumn="0" w:noHBand="0" w:noVBand="1"/>
        <w:tblDescription w:val="Questions&#10;Setting’s name:&#10;Date:&#10;Participant(s):&#10;Before using the Self-Reflection Tool in your setting …&#10;Think – what is the purpose of the self-reflection?&#10;After using the Self-Reflection Tool …&#10;Decide what should be changed:&#10;Priorities:"/>
      </w:tblPr>
      <w:tblGrid>
        <w:gridCol w:w="2207"/>
        <w:gridCol w:w="6620"/>
      </w:tblGrid>
      <w:tr w:rsidR="00882268" w:rsidRPr="007A1A14" w14:paraId="4FD1BDD4" w14:textId="77777777" w:rsidTr="008063B9">
        <w:trPr>
          <w:trHeight w:val="567"/>
          <w:tblHeader/>
        </w:trPr>
        <w:tc>
          <w:tcPr>
            <w:tcW w:w="1250" w:type="pct"/>
            <w:shd w:val="clear" w:color="auto" w:fill="F2F2F2" w:themeFill="background1" w:themeFillShade="F2"/>
            <w:vAlign w:val="center"/>
          </w:tcPr>
          <w:p w14:paraId="4F233B7D" w14:textId="3C6C3DE4" w:rsidR="00882268" w:rsidRPr="007A1A14" w:rsidRDefault="00882268" w:rsidP="008063B9">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15AE03BA" w14:textId="3DEF9D7B" w:rsidR="00882268" w:rsidRPr="007A1A14" w:rsidRDefault="00504DDB" w:rsidP="008063B9">
            <w:pPr>
              <w:pStyle w:val="Agency-body-text"/>
              <w:jc w:val="center"/>
              <w:rPr>
                <w:b/>
                <w:lang w:val="en-GB"/>
              </w:rPr>
            </w:pPr>
            <w:r w:rsidRPr="007A1A14">
              <w:rPr>
                <w:b/>
                <w:lang w:val="en-GB"/>
              </w:rPr>
              <w:t>Your answers</w:t>
            </w:r>
          </w:p>
        </w:tc>
      </w:tr>
      <w:tr w:rsidR="00882268" w:rsidRPr="007A1A14" w14:paraId="29235284" w14:textId="7D0C703B" w:rsidTr="00AC7A43">
        <w:tc>
          <w:tcPr>
            <w:tcW w:w="1250" w:type="pct"/>
          </w:tcPr>
          <w:p w14:paraId="1AFE4ED7" w14:textId="6CFF7D11" w:rsidR="00882268" w:rsidRPr="007A1A14" w:rsidRDefault="008352C7" w:rsidP="000A1C54">
            <w:pPr>
              <w:pStyle w:val="Agency-body-text"/>
              <w:rPr>
                <w:lang w:val="en-GB"/>
              </w:rPr>
            </w:pPr>
            <w:r w:rsidRPr="007A1A14">
              <w:rPr>
                <w:lang w:val="en-GB"/>
              </w:rPr>
              <w:t>Setting’s name:</w:t>
            </w:r>
          </w:p>
        </w:tc>
        <w:tc>
          <w:tcPr>
            <w:tcW w:w="3750" w:type="pct"/>
          </w:tcPr>
          <w:p w14:paraId="613A8BC1" w14:textId="5219DA64" w:rsidR="00882268" w:rsidRPr="007A1A14" w:rsidRDefault="00882268" w:rsidP="004E477A">
            <w:pPr>
              <w:pStyle w:val="Agency-body-text"/>
              <w:rPr>
                <w:lang w:val="en-GB"/>
              </w:rPr>
            </w:pPr>
          </w:p>
        </w:tc>
      </w:tr>
      <w:tr w:rsidR="00882268" w:rsidRPr="007A1A14" w14:paraId="5B428727" w14:textId="1E1062ED" w:rsidTr="00AC7A43">
        <w:tc>
          <w:tcPr>
            <w:tcW w:w="1250" w:type="pct"/>
          </w:tcPr>
          <w:p w14:paraId="4B216593" w14:textId="1CE52581" w:rsidR="00882268" w:rsidRPr="007A1A14" w:rsidRDefault="00882268" w:rsidP="004E477A">
            <w:pPr>
              <w:pStyle w:val="Agency-body-text"/>
              <w:rPr>
                <w:lang w:val="en-GB"/>
              </w:rPr>
            </w:pPr>
            <w:r w:rsidRPr="007A1A14">
              <w:rPr>
                <w:lang w:val="en-GB"/>
              </w:rPr>
              <w:t>Date</w:t>
            </w:r>
            <w:r w:rsidR="00747A1A" w:rsidRPr="007A1A14">
              <w:rPr>
                <w:lang w:val="en-GB"/>
              </w:rPr>
              <w:t>:</w:t>
            </w:r>
          </w:p>
        </w:tc>
        <w:tc>
          <w:tcPr>
            <w:tcW w:w="3750" w:type="pct"/>
          </w:tcPr>
          <w:p w14:paraId="75AFE294" w14:textId="44DC0A7D" w:rsidR="00882268" w:rsidRPr="007A1A14" w:rsidRDefault="00882268" w:rsidP="004E477A">
            <w:pPr>
              <w:pStyle w:val="Agency-body-text"/>
              <w:rPr>
                <w:lang w:val="en-GB"/>
              </w:rPr>
            </w:pPr>
          </w:p>
        </w:tc>
      </w:tr>
      <w:tr w:rsidR="00882268" w:rsidRPr="007A1A14" w14:paraId="349DEDBD" w14:textId="779448B7" w:rsidTr="00AC7A43">
        <w:tc>
          <w:tcPr>
            <w:tcW w:w="1250" w:type="pct"/>
          </w:tcPr>
          <w:p w14:paraId="2247B956" w14:textId="1DDC8DB9" w:rsidR="00882268" w:rsidRPr="007A1A14" w:rsidRDefault="00882268" w:rsidP="004E477A">
            <w:pPr>
              <w:pStyle w:val="Agency-body-text"/>
              <w:rPr>
                <w:lang w:val="en-GB"/>
              </w:rPr>
            </w:pPr>
            <w:r w:rsidRPr="007A1A14">
              <w:rPr>
                <w:lang w:val="en-GB"/>
              </w:rPr>
              <w:t>Participant(s)</w:t>
            </w:r>
            <w:r w:rsidR="00747A1A" w:rsidRPr="007A1A14">
              <w:rPr>
                <w:lang w:val="en-GB"/>
              </w:rPr>
              <w:t>:</w:t>
            </w:r>
          </w:p>
        </w:tc>
        <w:tc>
          <w:tcPr>
            <w:tcW w:w="3750" w:type="pct"/>
          </w:tcPr>
          <w:p w14:paraId="0EB6858D" w14:textId="488B4749" w:rsidR="00882268" w:rsidRPr="007A1A14" w:rsidRDefault="00882268" w:rsidP="004E477A">
            <w:pPr>
              <w:pStyle w:val="Agency-body-text"/>
              <w:rPr>
                <w:lang w:val="en-GB"/>
              </w:rPr>
            </w:pPr>
          </w:p>
        </w:tc>
      </w:tr>
      <w:tr w:rsidR="00882268" w:rsidRPr="007A1A14" w14:paraId="4C4822B4" w14:textId="0B2E2973" w:rsidTr="00672021">
        <w:trPr>
          <w:trHeight w:val="2835"/>
        </w:trPr>
        <w:tc>
          <w:tcPr>
            <w:tcW w:w="1250" w:type="pct"/>
          </w:tcPr>
          <w:p w14:paraId="66E06863" w14:textId="206DEBF0" w:rsidR="00882268" w:rsidRPr="007A1A14" w:rsidRDefault="00882268" w:rsidP="004E477A">
            <w:pPr>
              <w:pStyle w:val="Agency-body-text"/>
              <w:rPr>
                <w:i/>
                <w:lang w:val="en-GB"/>
              </w:rPr>
            </w:pPr>
            <w:r w:rsidRPr="007A1A14">
              <w:rPr>
                <w:i/>
                <w:lang w:val="en-GB"/>
              </w:rPr>
              <w:t xml:space="preserve">Before using the </w:t>
            </w:r>
            <w:r w:rsidR="00B154A4" w:rsidRPr="007A1A14">
              <w:rPr>
                <w:i/>
                <w:lang w:val="en-GB"/>
              </w:rPr>
              <w:t>Self-Reflection Tool</w:t>
            </w:r>
            <w:r w:rsidRPr="007A1A14">
              <w:rPr>
                <w:i/>
                <w:lang w:val="en-GB"/>
              </w:rPr>
              <w:t xml:space="preserve"> in your setting …</w:t>
            </w:r>
          </w:p>
          <w:p w14:paraId="29B628CE" w14:textId="34012C48" w:rsidR="00E61800" w:rsidRPr="007A1A14" w:rsidRDefault="00882268" w:rsidP="00747A1A">
            <w:pPr>
              <w:pStyle w:val="Agency-body-text"/>
              <w:rPr>
                <w:lang w:val="en-GB"/>
              </w:rPr>
            </w:pPr>
            <w:r w:rsidRPr="007A1A14">
              <w:rPr>
                <w:lang w:val="en-GB"/>
              </w:rPr>
              <w:t>Think</w:t>
            </w:r>
            <w:r w:rsidR="00747A1A" w:rsidRPr="007A1A14">
              <w:rPr>
                <w:lang w:val="en-GB"/>
              </w:rPr>
              <w:t xml:space="preserve"> –</w:t>
            </w:r>
            <w:r w:rsidRPr="007A1A14">
              <w:rPr>
                <w:lang w:val="en-GB"/>
              </w:rPr>
              <w:t xml:space="preserve"> </w:t>
            </w:r>
            <w:r w:rsidR="00553F48" w:rsidRPr="007A1A14">
              <w:rPr>
                <w:lang w:val="en-GB"/>
              </w:rPr>
              <w:t xml:space="preserve">what is the </w:t>
            </w:r>
            <w:r w:rsidR="00747A1A" w:rsidRPr="007A1A14">
              <w:rPr>
                <w:lang w:val="en-GB"/>
              </w:rPr>
              <w:t xml:space="preserve">purpose </w:t>
            </w:r>
            <w:r w:rsidRPr="007A1A14">
              <w:rPr>
                <w:lang w:val="en-GB"/>
              </w:rPr>
              <w:t xml:space="preserve">of </w:t>
            </w:r>
            <w:r w:rsidR="00553F48" w:rsidRPr="007A1A14">
              <w:rPr>
                <w:lang w:val="en-GB"/>
              </w:rPr>
              <w:t xml:space="preserve">the </w:t>
            </w:r>
            <w:r w:rsidRPr="007A1A14">
              <w:rPr>
                <w:lang w:val="en-GB"/>
              </w:rPr>
              <w:t>self-reflection</w:t>
            </w:r>
            <w:r w:rsidR="00E61800" w:rsidRPr="007A1A14">
              <w:rPr>
                <w:lang w:val="en-GB"/>
              </w:rPr>
              <w:t>?</w:t>
            </w:r>
          </w:p>
        </w:tc>
        <w:tc>
          <w:tcPr>
            <w:tcW w:w="3750" w:type="pct"/>
          </w:tcPr>
          <w:p w14:paraId="04F8CF3D" w14:textId="223A8840" w:rsidR="00882268" w:rsidRPr="007A1A14" w:rsidRDefault="00882268" w:rsidP="004E477A">
            <w:pPr>
              <w:pStyle w:val="Agency-body-text"/>
              <w:rPr>
                <w:b/>
                <w:lang w:val="en-GB"/>
              </w:rPr>
            </w:pPr>
          </w:p>
        </w:tc>
      </w:tr>
      <w:tr w:rsidR="00882268" w:rsidRPr="007A1A14" w14:paraId="42263357" w14:textId="75762B48" w:rsidTr="00672021">
        <w:trPr>
          <w:trHeight w:val="2835"/>
        </w:trPr>
        <w:tc>
          <w:tcPr>
            <w:tcW w:w="1250" w:type="pct"/>
          </w:tcPr>
          <w:p w14:paraId="50AF185A" w14:textId="2C0C94AF" w:rsidR="00882268" w:rsidRPr="007A1A14" w:rsidRDefault="00882268" w:rsidP="004E477A">
            <w:pPr>
              <w:pStyle w:val="Agency-body-text"/>
              <w:rPr>
                <w:i/>
                <w:lang w:val="en-GB"/>
              </w:rPr>
            </w:pPr>
            <w:r w:rsidRPr="007A1A14">
              <w:rPr>
                <w:i/>
                <w:lang w:val="en-GB"/>
              </w:rPr>
              <w:t xml:space="preserve">After using the </w:t>
            </w:r>
            <w:r w:rsidR="00B154A4" w:rsidRPr="007A1A14">
              <w:rPr>
                <w:i/>
                <w:lang w:val="en-GB"/>
              </w:rPr>
              <w:t>Self-Reflection Tool</w:t>
            </w:r>
            <w:r w:rsidRPr="007A1A14">
              <w:rPr>
                <w:i/>
                <w:lang w:val="en-GB"/>
              </w:rPr>
              <w:t> …</w:t>
            </w:r>
          </w:p>
          <w:p w14:paraId="097755E0" w14:textId="685D4519" w:rsidR="00882268" w:rsidRPr="007A1A14" w:rsidRDefault="00882268" w:rsidP="00A40273">
            <w:pPr>
              <w:pStyle w:val="Agency-body-text"/>
              <w:rPr>
                <w:lang w:val="en-GB"/>
              </w:rPr>
            </w:pPr>
            <w:r w:rsidRPr="007A1A14">
              <w:rPr>
                <w:lang w:val="en-GB"/>
              </w:rPr>
              <w:t>Decide what should be changed</w:t>
            </w:r>
            <w:r w:rsidR="00747A1A" w:rsidRPr="007A1A14">
              <w:rPr>
                <w:lang w:val="en-GB"/>
              </w:rPr>
              <w:t>:</w:t>
            </w:r>
          </w:p>
        </w:tc>
        <w:tc>
          <w:tcPr>
            <w:tcW w:w="3750" w:type="pct"/>
          </w:tcPr>
          <w:p w14:paraId="5167610A" w14:textId="3A89B2BA" w:rsidR="00882268" w:rsidRPr="007A1A14" w:rsidRDefault="00882268" w:rsidP="004E477A">
            <w:pPr>
              <w:pStyle w:val="Agency-body-text"/>
              <w:rPr>
                <w:lang w:val="en-GB"/>
              </w:rPr>
            </w:pPr>
          </w:p>
        </w:tc>
      </w:tr>
      <w:tr w:rsidR="00882268" w:rsidRPr="007A1A14" w14:paraId="3C0B5A18" w14:textId="703F63E3" w:rsidTr="00672021">
        <w:trPr>
          <w:trHeight w:val="2835"/>
        </w:trPr>
        <w:tc>
          <w:tcPr>
            <w:tcW w:w="1250" w:type="pct"/>
          </w:tcPr>
          <w:p w14:paraId="2AD4AD5C" w14:textId="0DF0B578" w:rsidR="00882268" w:rsidRPr="007A1A14" w:rsidRDefault="00882268" w:rsidP="00A40273">
            <w:pPr>
              <w:pStyle w:val="Agency-body-text"/>
              <w:rPr>
                <w:lang w:val="en-GB"/>
              </w:rPr>
            </w:pPr>
            <w:r w:rsidRPr="007A1A14">
              <w:rPr>
                <w:lang w:val="en-GB"/>
              </w:rPr>
              <w:t>Priorities</w:t>
            </w:r>
            <w:r w:rsidR="00747A1A" w:rsidRPr="007A1A14">
              <w:rPr>
                <w:lang w:val="en-GB"/>
              </w:rPr>
              <w:t>:</w:t>
            </w:r>
          </w:p>
        </w:tc>
        <w:tc>
          <w:tcPr>
            <w:tcW w:w="3750" w:type="pct"/>
          </w:tcPr>
          <w:p w14:paraId="4AE7F4D9" w14:textId="4F9A5B3E" w:rsidR="00882268" w:rsidRPr="007A1A14" w:rsidRDefault="00882268" w:rsidP="00A40273">
            <w:pPr>
              <w:pStyle w:val="Agency-body-text"/>
              <w:rPr>
                <w:lang w:val="en-GB"/>
              </w:rPr>
            </w:pPr>
          </w:p>
        </w:tc>
      </w:tr>
    </w:tbl>
    <w:p w14:paraId="13EAA85E" w14:textId="77777777" w:rsidR="003D43CE" w:rsidRPr="007A1A14" w:rsidRDefault="003D43CE">
      <w:pPr>
        <w:rPr>
          <w:rFonts w:ascii="Calibri" w:hAnsi="Calibri"/>
          <w:b/>
          <w:color w:val="000000"/>
          <w:sz w:val="32"/>
          <w:szCs w:val="28"/>
        </w:rPr>
      </w:pPr>
      <w:r w:rsidRPr="007A1A14">
        <w:br w:type="page"/>
      </w:r>
    </w:p>
    <w:p w14:paraId="7CAE3127" w14:textId="0504602F" w:rsidR="0096624A" w:rsidRPr="007A1A14" w:rsidRDefault="004D2345" w:rsidP="00F87A6C">
      <w:pPr>
        <w:pStyle w:val="Agency-heading-2"/>
        <w:numPr>
          <w:ilvl w:val="0"/>
          <w:numId w:val="38"/>
        </w:numPr>
        <w:ind w:left="284"/>
      </w:pPr>
      <w:bookmarkStart w:id="9" w:name="_Toc488324114"/>
      <w:r w:rsidRPr="007A1A14">
        <w:lastRenderedPageBreak/>
        <w:t>Overall welcoming atmosphere</w:t>
      </w:r>
      <w:bookmarkEnd w:id="9"/>
    </w:p>
    <w:tbl>
      <w:tblPr>
        <w:tblStyle w:val="TableGrid"/>
        <w:tblW w:w="5000" w:type="pct"/>
        <w:tblLook w:val="04A0" w:firstRow="1" w:lastRow="0" w:firstColumn="1" w:lastColumn="0" w:noHBand="0" w:noVBand="1"/>
        <w:tblDescription w:val="Questions&#10;1.1. Do all children and their families feel welcome?&#10;1.2. In what ways is the setting a caring, comfortable and appealing place for children and staff?&#10;1.3. How do the setting’s leaders promote a collaborative and inclusive culture?&#10;1.4. How does the setting reflect and value the diversity of the local community?&#10;1.5. How are children enabled to feel that they belong to the peer group?&#10;1.6. Do you think that any child may feel excluded?&#10;1.7. What would you like to change?"/>
      </w:tblPr>
      <w:tblGrid>
        <w:gridCol w:w="2207"/>
        <w:gridCol w:w="6620"/>
      </w:tblGrid>
      <w:tr w:rsidR="002B6DB1" w:rsidRPr="007A1A14" w14:paraId="137A89A0" w14:textId="77777777" w:rsidTr="00FB51B3">
        <w:trPr>
          <w:trHeight w:val="567"/>
          <w:tblHeader/>
        </w:trPr>
        <w:tc>
          <w:tcPr>
            <w:tcW w:w="1250" w:type="pct"/>
            <w:shd w:val="clear" w:color="auto" w:fill="F2F2F2" w:themeFill="background1" w:themeFillShade="F2"/>
            <w:vAlign w:val="center"/>
          </w:tcPr>
          <w:p w14:paraId="0C12945F" w14:textId="77777777" w:rsidR="004F73D7" w:rsidRPr="007A1A14" w:rsidRDefault="004F73D7" w:rsidP="00FB51B3">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3FD2C273" w14:textId="77777777" w:rsidR="004F73D7" w:rsidRPr="007A1A14" w:rsidRDefault="004F73D7" w:rsidP="00FB51B3">
            <w:pPr>
              <w:pStyle w:val="Agency-body-text"/>
              <w:jc w:val="center"/>
              <w:rPr>
                <w:b/>
                <w:lang w:val="en-GB"/>
              </w:rPr>
            </w:pPr>
            <w:r w:rsidRPr="007A1A14">
              <w:rPr>
                <w:b/>
                <w:lang w:val="en-GB"/>
              </w:rPr>
              <w:t>Your answers</w:t>
            </w:r>
          </w:p>
        </w:tc>
      </w:tr>
      <w:tr w:rsidR="007D1172" w:rsidRPr="007A1A14" w14:paraId="37266977" w14:textId="77777777" w:rsidTr="00766B42">
        <w:tc>
          <w:tcPr>
            <w:tcW w:w="1250" w:type="pct"/>
          </w:tcPr>
          <w:p w14:paraId="5EFE7C6A" w14:textId="5804AA96" w:rsidR="004F73D7" w:rsidRPr="007A1A14" w:rsidRDefault="004F73D7" w:rsidP="006A2AA8">
            <w:pPr>
              <w:pStyle w:val="Agency-body-text"/>
              <w:numPr>
                <w:ilvl w:val="0"/>
                <w:numId w:val="40"/>
              </w:numPr>
              <w:ind w:left="0" w:firstLine="0"/>
              <w:rPr>
                <w:lang w:val="en-GB"/>
              </w:rPr>
            </w:pPr>
            <w:r w:rsidRPr="007A1A14">
              <w:rPr>
                <w:lang w:val="en-GB"/>
              </w:rPr>
              <w:t>Do all children and their families feel welcome?</w:t>
            </w:r>
          </w:p>
        </w:tc>
        <w:tc>
          <w:tcPr>
            <w:tcW w:w="3750" w:type="pct"/>
          </w:tcPr>
          <w:p w14:paraId="63F7DEAC" w14:textId="3E5C7B77" w:rsidR="004F73D7" w:rsidRPr="007A1A14" w:rsidRDefault="004F73D7" w:rsidP="00B27501">
            <w:pPr>
              <w:pStyle w:val="Agency-body-text"/>
              <w:rPr>
                <w:lang w:val="en-GB"/>
              </w:rPr>
            </w:pPr>
          </w:p>
        </w:tc>
      </w:tr>
      <w:tr w:rsidR="007D1172" w:rsidRPr="007A1A14" w14:paraId="36156252" w14:textId="77777777" w:rsidTr="00766B42">
        <w:tc>
          <w:tcPr>
            <w:tcW w:w="1250" w:type="pct"/>
          </w:tcPr>
          <w:p w14:paraId="57A8D32B" w14:textId="39C76F87" w:rsidR="004F73D7" w:rsidRPr="007A1A14" w:rsidRDefault="004F73D7" w:rsidP="00E65E97">
            <w:pPr>
              <w:pStyle w:val="Agency-body-text"/>
              <w:numPr>
                <w:ilvl w:val="0"/>
                <w:numId w:val="40"/>
              </w:numPr>
              <w:ind w:left="0" w:firstLine="0"/>
              <w:rPr>
                <w:lang w:val="en-GB"/>
              </w:rPr>
            </w:pPr>
            <w:r w:rsidRPr="007A1A14">
              <w:rPr>
                <w:lang w:val="en-GB"/>
              </w:rPr>
              <w:t>In what ways is the setting a caring, comfortable and appealing place for children and staff</w:t>
            </w:r>
            <w:r w:rsidR="00E65E97" w:rsidRPr="007A1A14">
              <w:rPr>
                <w:lang w:val="en-GB"/>
              </w:rPr>
              <w:t>?</w:t>
            </w:r>
            <w:r w:rsidR="005C720C" w:rsidRPr="007A1A14">
              <w:rPr>
                <w:rStyle w:val="FootnoteReference"/>
                <w:lang w:val="en-GB"/>
              </w:rPr>
              <w:footnoteReference w:id="2"/>
            </w:r>
          </w:p>
        </w:tc>
        <w:tc>
          <w:tcPr>
            <w:tcW w:w="3750" w:type="pct"/>
          </w:tcPr>
          <w:p w14:paraId="02BA09C4" w14:textId="7CF9645C" w:rsidR="004F73D7" w:rsidRPr="007A1A14" w:rsidRDefault="004F73D7" w:rsidP="00B27501">
            <w:pPr>
              <w:pStyle w:val="Agency-body-text"/>
              <w:rPr>
                <w:lang w:val="en-GB"/>
              </w:rPr>
            </w:pPr>
          </w:p>
        </w:tc>
      </w:tr>
      <w:tr w:rsidR="007D1172" w:rsidRPr="007A1A14" w14:paraId="5548D73D" w14:textId="77777777" w:rsidTr="00766B42">
        <w:tc>
          <w:tcPr>
            <w:tcW w:w="1250" w:type="pct"/>
          </w:tcPr>
          <w:p w14:paraId="6D69AD85" w14:textId="0C95F99A" w:rsidR="004F73D7" w:rsidRPr="007A1A14" w:rsidRDefault="003E28F3" w:rsidP="000A1C54">
            <w:pPr>
              <w:pStyle w:val="Agency-body-text"/>
              <w:numPr>
                <w:ilvl w:val="0"/>
                <w:numId w:val="40"/>
              </w:numPr>
              <w:ind w:left="0" w:firstLine="0"/>
              <w:rPr>
                <w:lang w:val="en-GB"/>
              </w:rPr>
            </w:pPr>
            <w:r w:rsidRPr="007A1A14">
              <w:rPr>
                <w:lang w:val="en-GB"/>
              </w:rPr>
              <w:t xml:space="preserve">How do the </w:t>
            </w:r>
            <w:r w:rsidR="00F17CE8" w:rsidRPr="007A1A14">
              <w:rPr>
                <w:lang w:val="en-GB"/>
              </w:rPr>
              <w:t xml:space="preserve">setting’s </w:t>
            </w:r>
            <w:r w:rsidRPr="007A1A14">
              <w:rPr>
                <w:lang w:val="en-GB"/>
              </w:rPr>
              <w:t>leaders promote a collaborative and inclusive culture?</w:t>
            </w:r>
          </w:p>
        </w:tc>
        <w:tc>
          <w:tcPr>
            <w:tcW w:w="3750" w:type="pct"/>
          </w:tcPr>
          <w:p w14:paraId="0A32ADF9" w14:textId="77777777" w:rsidR="004F73D7" w:rsidRPr="007A1A14" w:rsidRDefault="004F73D7" w:rsidP="00B27501">
            <w:pPr>
              <w:pStyle w:val="Agency-body-text"/>
              <w:rPr>
                <w:lang w:val="en-GB"/>
              </w:rPr>
            </w:pPr>
          </w:p>
        </w:tc>
      </w:tr>
      <w:tr w:rsidR="007D1172" w:rsidRPr="007A1A14" w14:paraId="1754E6C7" w14:textId="77777777" w:rsidTr="00766B42">
        <w:tc>
          <w:tcPr>
            <w:tcW w:w="1250" w:type="pct"/>
          </w:tcPr>
          <w:p w14:paraId="5B9007D6" w14:textId="7ECAEB9D" w:rsidR="004F73D7" w:rsidRPr="007A1A14" w:rsidRDefault="003E28F3" w:rsidP="006A2AA8">
            <w:pPr>
              <w:pStyle w:val="Agency-body-text"/>
              <w:numPr>
                <w:ilvl w:val="0"/>
                <w:numId w:val="40"/>
              </w:numPr>
              <w:ind w:left="0" w:firstLine="0"/>
              <w:rPr>
                <w:lang w:val="en-GB"/>
              </w:rPr>
            </w:pPr>
            <w:r w:rsidRPr="007A1A14">
              <w:rPr>
                <w:lang w:val="en-GB"/>
              </w:rPr>
              <w:t>How does the setting reflect and value the diversity of the local community?</w:t>
            </w:r>
          </w:p>
        </w:tc>
        <w:tc>
          <w:tcPr>
            <w:tcW w:w="3750" w:type="pct"/>
          </w:tcPr>
          <w:p w14:paraId="3F8974DC" w14:textId="77777777" w:rsidR="004F73D7" w:rsidRPr="007A1A14" w:rsidRDefault="004F73D7" w:rsidP="00B27501">
            <w:pPr>
              <w:pStyle w:val="Agency-body-text"/>
              <w:rPr>
                <w:lang w:val="en-GB"/>
              </w:rPr>
            </w:pPr>
          </w:p>
        </w:tc>
      </w:tr>
      <w:tr w:rsidR="007D1172" w:rsidRPr="007A1A14" w14:paraId="0FCA261A" w14:textId="77777777" w:rsidTr="00766B42">
        <w:tc>
          <w:tcPr>
            <w:tcW w:w="1250" w:type="pct"/>
          </w:tcPr>
          <w:p w14:paraId="6574BFD8" w14:textId="03FD9E8F" w:rsidR="004F73D7" w:rsidRPr="007A1A14" w:rsidRDefault="003E28F3" w:rsidP="006A2AA8">
            <w:pPr>
              <w:pStyle w:val="Agency-body-text"/>
              <w:numPr>
                <w:ilvl w:val="0"/>
                <w:numId w:val="40"/>
              </w:numPr>
              <w:ind w:left="0" w:firstLine="0"/>
              <w:rPr>
                <w:lang w:val="en-GB"/>
              </w:rPr>
            </w:pPr>
            <w:r w:rsidRPr="007A1A14">
              <w:rPr>
                <w:lang w:val="en-GB"/>
              </w:rPr>
              <w:t>How are children enabled to feel that they belong to the peer group?</w:t>
            </w:r>
          </w:p>
        </w:tc>
        <w:tc>
          <w:tcPr>
            <w:tcW w:w="3750" w:type="pct"/>
          </w:tcPr>
          <w:p w14:paraId="4AF0B7DB" w14:textId="77777777" w:rsidR="004F73D7" w:rsidRPr="007A1A14" w:rsidRDefault="004F73D7" w:rsidP="00B27501">
            <w:pPr>
              <w:pStyle w:val="Agency-body-text"/>
              <w:rPr>
                <w:lang w:val="en-GB"/>
              </w:rPr>
            </w:pPr>
          </w:p>
        </w:tc>
      </w:tr>
      <w:tr w:rsidR="002B6DB1" w:rsidRPr="007A1A14" w14:paraId="74006AC7" w14:textId="77777777" w:rsidTr="00766B42">
        <w:tc>
          <w:tcPr>
            <w:tcW w:w="1250" w:type="pct"/>
          </w:tcPr>
          <w:p w14:paraId="5924693E" w14:textId="7095451C" w:rsidR="00A41077" w:rsidRPr="007A1A14" w:rsidRDefault="00500329" w:rsidP="000A1C54">
            <w:pPr>
              <w:pStyle w:val="Agency-body-text"/>
              <w:numPr>
                <w:ilvl w:val="0"/>
                <w:numId w:val="40"/>
              </w:numPr>
              <w:ind w:left="0" w:firstLine="0"/>
              <w:rPr>
                <w:lang w:val="en-GB"/>
              </w:rPr>
            </w:pPr>
            <w:r w:rsidRPr="007A1A14">
              <w:rPr>
                <w:lang w:val="en-GB"/>
              </w:rPr>
              <w:t xml:space="preserve">Do you </w:t>
            </w:r>
            <w:r w:rsidR="00A259E0" w:rsidRPr="007A1A14">
              <w:rPr>
                <w:lang w:val="en-GB"/>
              </w:rPr>
              <w:t xml:space="preserve">think </w:t>
            </w:r>
            <w:r w:rsidRPr="007A1A14">
              <w:rPr>
                <w:lang w:val="en-GB"/>
              </w:rPr>
              <w:t>that any child may feel excluded?</w:t>
            </w:r>
          </w:p>
        </w:tc>
        <w:tc>
          <w:tcPr>
            <w:tcW w:w="3750" w:type="pct"/>
          </w:tcPr>
          <w:p w14:paraId="64E65965" w14:textId="77777777" w:rsidR="004F73D7" w:rsidRPr="007A1A14" w:rsidRDefault="004F73D7" w:rsidP="00166818">
            <w:pPr>
              <w:pStyle w:val="Agency-body-text"/>
              <w:rPr>
                <w:lang w:val="en-GB"/>
              </w:rPr>
            </w:pPr>
          </w:p>
        </w:tc>
      </w:tr>
      <w:tr w:rsidR="00500329" w:rsidRPr="007A1A14" w14:paraId="16ABE11A" w14:textId="77777777" w:rsidTr="00766B42">
        <w:trPr>
          <w:trHeight w:val="5670"/>
        </w:trPr>
        <w:tc>
          <w:tcPr>
            <w:tcW w:w="1250" w:type="pct"/>
          </w:tcPr>
          <w:p w14:paraId="775F3B8E" w14:textId="29893DE8" w:rsidR="00500329" w:rsidRPr="007A1A14" w:rsidRDefault="00A41077" w:rsidP="00C622D3">
            <w:pPr>
              <w:pStyle w:val="Agency-body-text"/>
              <w:numPr>
                <w:ilvl w:val="0"/>
                <w:numId w:val="40"/>
              </w:numPr>
              <w:ind w:left="0" w:firstLine="0"/>
              <w:rPr>
                <w:lang w:val="en-GB"/>
              </w:rPr>
            </w:pPr>
            <w:r w:rsidRPr="007A1A14">
              <w:rPr>
                <w:lang w:val="en-GB"/>
              </w:rPr>
              <w:lastRenderedPageBreak/>
              <w:t>What would you like to change?</w:t>
            </w:r>
          </w:p>
        </w:tc>
        <w:tc>
          <w:tcPr>
            <w:tcW w:w="3750" w:type="pct"/>
          </w:tcPr>
          <w:p w14:paraId="1B7C9D51" w14:textId="77777777" w:rsidR="00500329" w:rsidRPr="007A1A14" w:rsidRDefault="00500329" w:rsidP="00166818">
            <w:pPr>
              <w:pStyle w:val="Agency-body-text"/>
              <w:rPr>
                <w:lang w:val="en-GB"/>
              </w:rPr>
            </w:pPr>
          </w:p>
        </w:tc>
      </w:tr>
    </w:tbl>
    <w:p w14:paraId="1708F4C1" w14:textId="77777777" w:rsidR="000D3DEA" w:rsidRPr="007A1A14" w:rsidRDefault="000D3DEA" w:rsidP="00166818">
      <w:pPr>
        <w:pStyle w:val="Agency-body-text"/>
      </w:pPr>
      <w:r w:rsidRPr="007A1A14">
        <w:br w:type="page"/>
      </w:r>
    </w:p>
    <w:p w14:paraId="4DA2605C" w14:textId="71E7721B" w:rsidR="000D3DEA" w:rsidRPr="007A1A14" w:rsidRDefault="00166818" w:rsidP="00F87A6C">
      <w:pPr>
        <w:pStyle w:val="Agency-heading-2"/>
        <w:numPr>
          <w:ilvl w:val="0"/>
          <w:numId w:val="38"/>
        </w:numPr>
        <w:ind w:left="284"/>
      </w:pPr>
      <w:bookmarkStart w:id="10" w:name="_Toc488324115"/>
      <w:r w:rsidRPr="007A1A14">
        <w:lastRenderedPageBreak/>
        <w:t>Inclusive social environment</w:t>
      </w:r>
      <w:bookmarkEnd w:id="10"/>
    </w:p>
    <w:tbl>
      <w:tblPr>
        <w:tblStyle w:val="TableGrid"/>
        <w:tblW w:w="5000" w:type="pct"/>
        <w:tblLook w:val="04A0" w:firstRow="1" w:lastRow="0" w:firstColumn="1" w:lastColumn="0" w:noHBand="0" w:noVBand="1"/>
        <w:tblDescription w:val="Questions&#10;2.1. Do staff build an interpersonal relationship with every child?&#10;2.2. How is peer interaction and play facilitated for all children?&#10;2.3. How are all children enabled to be involved in group activities?&#10;2.4. How are children encouraged to respect differences in the peer group?&#10;2.5. How do you encourage children to develop positive behaviour?&#10;2.6. How are children enabled to resolve conflicts?&#10;2.7. What would you like to change?"/>
      </w:tblPr>
      <w:tblGrid>
        <w:gridCol w:w="2207"/>
        <w:gridCol w:w="6620"/>
      </w:tblGrid>
      <w:tr w:rsidR="00086BA2" w:rsidRPr="007A1A14" w14:paraId="65CE2ABB" w14:textId="77777777" w:rsidTr="00FB51B3">
        <w:trPr>
          <w:trHeight w:val="567"/>
          <w:tblHeader/>
        </w:trPr>
        <w:tc>
          <w:tcPr>
            <w:tcW w:w="1250" w:type="pct"/>
            <w:shd w:val="clear" w:color="auto" w:fill="F2F2F2" w:themeFill="background1" w:themeFillShade="F2"/>
            <w:vAlign w:val="center"/>
          </w:tcPr>
          <w:p w14:paraId="475B1811" w14:textId="77777777" w:rsidR="00033D32" w:rsidRPr="007A1A14" w:rsidRDefault="00033D32" w:rsidP="00FB51B3">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0CB70F2F" w14:textId="77777777" w:rsidR="00033D32" w:rsidRPr="007A1A14" w:rsidRDefault="00033D32" w:rsidP="00FB51B3">
            <w:pPr>
              <w:pStyle w:val="Agency-body-text"/>
              <w:jc w:val="center"/>
              <w:rPr>
                <w:b/>
                <w:lang w:val="en-GB"/>
              </w:rPr>
            </w:pPr>
            <w:r w:rsidRPr="007A1A14">
              <w:rPr>
                <w:b/>
                <w:lang w:val="en-GB"/>
              </w:rPr>
              <w:t>Your answers</w:t>
            </w:r>
          </w:p>
        </w:tc>
      </w:tr>
      <w:tr w:rsidR="00086BA2" w:rsidRPr="007A1A14" w14:paraId="3100D8E7" w14:textId="77777777" w:rsidTr="006A2022">
        <w:tc>
          <w:tcPr>
            <w:tcW w:w="1250" w:type="pct"/>
          </w:tcPr>
          <w:p w14:paraId="314A2BAA" w14:textId="0603323F" w:rsidR="00033D32" w:rsidRPr="007A1A14" w:rsidRDefault="00033D32" w:rsidP="00410132">
            <w:pPr>
              <w:pStyle w:val="Agency-body-text"/>
              <w:numPr>
                <w:ilvl w:val="0"/>
                <w:numId w:val="41"/>
              </w:numPr>
              <w:ind w:left="0" w:firstLine="0"/>
              <w:rPr>
                <w:lang w:val="en-GB"/>
              </w:rPr>
            </w:pPr>
            <w:r w:rsidRPr="007A1A14">
              <w:rPr>
                <w:lang w:val="en-GB"/>
              </w:rPr>
              <w:t>Do staff build an interpersonal relationship with every child?</w:t>
            </w:r>
          </w:p>
        </w:tc>
        <w:tc>
          <w:tcPr>
            <w:tcW w:w="3750" w:type="pct"/>
          </w:tcPr>
          <w:p w14:paraId="0579E989" w14:textId="77777777" w:rsidR="00033D32" w:rsidRPr="007A1A14" w:rsidRDefault="00033D32" w:rsidP="00033D32">
            <w:pPr>
              <w:pStyle w:val="Agency-body-text"/>
              <w:rPr>
                <w:lang w:val="en-GB"/>
              </w:rPr>
            </w:pPr>
          </w:p>
        </w:tc>
      </w:tr>
      <w:tr w:rsidR="00086BA2" w:rsidRPr="007A1A14" w14:paraId="7F1920F5" w14:textId="77777777" w:rsidTr="006A2022">
        <w:tc>
          <w:tcPr>
            <w:tcW w:w="1250" w:type="pct"/>
          </w:tcPr>
          <w:p w14:paraId="088DEF3C" w14:textId="43AB3F60" w:rsidR="00033D32" w:rsidRPr="007A1A14" w:rsidRDefault="00033D32" w:rsidP="00410132">
            <w:pPr>
              <w:pStyle w:val="Agency-body-text"/>
              <w:numPr>
                <w:ilvl w:val="0"/>
                <w:numId w:val="41"/>
              </w:numPr>
              <w:ind w:left="0" w:firstLine="0"/>
              <w:rPr>
                <w:lang w:val="en-GB"/>
              </w:rPr>
            </w:pPr>
            <w:r w:rsidRPr="007A1A14">
              <w:rPr>
                <w:lang w:val="en-GB"/>
              </w:rPr>
              <w:t>How is peer interaction and play facilitated for all children?</w:t>
            </w:r>
          </w:p>
        </w:tc>
        <w:tc>
          <w:tcPr>
            <w:tcW w:w="3750" w:type="pct"/>
          </w:tcPr>
          <w:p w14:paraId="481F980E" w14:textId="77777777" w:rsidR="00033D32" w:rsidRPr="007A1A14" w:rsidRDefault="00033D32" w:rsidP="00033D32">
            <w:pPr>
              <w:pStyle w:val="Agency-body-text"/>
              <w:rPr>
                <w:lang w:val="en-GB"/>
              </w:rPr>
            </w:pPr>
          </w:p>
        </w:tc>
      </w:tr>
      <w:tr w:rsidR="00086BA2" w:rsidRPr="007A1A14" w14:paraId="41E86F22" w14:textId="77777777" w:rsidTr="006A2022">
        <w:tc>
          <w:tcPr>
            <w:tcW w:w="1250" w:type="pct"/>
          </w:tcPr>
          <w:p w14:paraId="021248F9" w14:textId="1BAB3153" w:rsidR="00033D32" w:rsidRPr="007A1A14" w:rsidRDefault="00033D32" w:rsidP="00410132">
            <w:pPr>
              <w:pStyle w:val="Agency-body-text"/>
              <w:numPr>
                <w:ilvl w:val="0"/>
                <w:numId w:val="41"/>
              </w:numPr>
              <w:ind w:left="0" w:firstLine="0"/>
              <w:rPr>
                <w:lang w:val="en-GB"/>
              </w:rPr>
            </w:pPr>
            <w:r w:rsidRPr="007A1A14">
              <w:rPr>
                <w:lang w:val="en-GB"/>
              </w:rPr>
              <w:t>How are all children enabled to be involved in group activities?</w:t>
            </w:r>
          </w:p>
        </w:tc>
        <w:tc>
          <w:tcPr>
            <w:tcW w:w="3750" w:type="pct"/>
          </w:tcPr>
          <w:p w14:paraId="12863693" w14:textId="77777777" w:rsidR="00033D32" w:rsidRPr="007A1A14" w:rsidRDefault="00033D32" w:rsidP="00033D32">
            <w:pPr>
              <w:pStyle w:val="Agency-body-text"/>
              <w:rPr>
                <w:lang w:val="en-GB"/>
              </w:rPr>
            </w:pPr>
          </w:p>
        </w:tc>
      </w:tr>
      <w:tr w:rsidR="00086BA2" w:rsidRPr="007A1A14" w14:paraId="0493C8A7" w14:textId="77777777" w:rsidTr="006A2022">
        <w:tc>
          <w:tcPr>
            <w:tcW w:w="1250" w:type="pct"/>
          </w:tcPr>
          <w:p w14:paraId="0CFC5202" w14:textId="1118B524" w:rsidR="00033D32" w:rsidRPr="007A1A14" w:rsidRDefault="00033D32" w:rsidP="00410132">
            <w:pPr>
              <w:pStyle w:val="Agency-body-text"/>
              <w:numPr>
                <w:ilvl w:val="0"/>
                <w:numId w:val="41"/>
              </w:numPr>
              <w:ind w:left="0" w:firstLine="0"/>
              <w:rPr>
                <w:lang w:val="en-GB"/>
              </w:rPr>
            </w:pPr>
            <w:r w:rsidRPr="007A1A14">
              <w:rPr>
                <w:lang w:val="en-GB"/>
              </w:rPr>
              <w:t>How are children encouraged to respect differences in the peer</w:t>
            </w:r>
            <w:r w:rsidR="00D71B76" w:rsidRPr="007A1A14">
              <w:rPr>
                <w:lang w:val="en-GB"/>
              </w:rPr>
              <w:t xml:space="preserve"> </w:t>
            </w:r>
            <w:r w:rsidRPr="007A1A14">
              <w:rPr>
                <w:lang w:val="en-GB"/>
              </w:rPr>
              <w:t>group?</w:t>
            </w:r>
          </w:p>
        </w:tc>
        <w:tc>
          <w:tcPr>
            <w:tcW w:w="3750" w:type="pct"/>
          </w:tcPr>
          <w:p w14:paraId="46E2C45C" w14:textId="77777777" w:rsidR="00033D32" w:rsidRPr="007A1A14" w:rsidRDefault="00033D32" w:rsidP="00033D32">
            <w:pPr>
              <w:pStyle w:val="Agency-body-text"/>
              <w:rPr>
                <w:lang w:val="en-GB"/>
              </w:rPr>
            </w:pPr>
          </w:p>
        </w:tc>
      </w:tr>
      <w:tr w:rsidR="00086BA2" w:rsidRPr="007A1A14" w14:paraId="7A54B05E" w14:textId="77777777" w:rsidTr="006A2022">
        <w:tc>
          <w:tcPr>
            <w:tcW w:w="1250" w:type="pct"/>
          </w:tcPr>
          <w:p w14:paraId="3485703B" w14:textId="43DC41B1" w:rsidR="00033D32" w:rsidRPr="007A1A14" w:rsidRDefault="00033D32" w:rsidP="00410132">
            <w:pPr>
              <w:pStyle w:val="Agency-body-text"/>
              <w:numPr>
                <w:ilvl w:val="0"/>
                <w:numId w:val="41"/>
              </w:numPr>
              <w:ind w:left="0" w:firstLine="0"/>
              <w:rPr>
                <w:lang w:val="en-GB"/>
              </w:rPr>
            </w:pPr>
            <w:r w:rsidRPr="007A1A14">
              <w:rPr>
                <w:lang w:val="en-GB"/>
              </w:rPr>
              <w:t>How do you encourage children to develop positive behavio</w:t>
            </w:r>
            <w:r w:rsidR="002B73FD" w:rsidRPr="007A1A14">
              <w:rPr>
                <w:lang w:val="en-GB"/>
              </w:rPr>
              <w:t>u</w:t>
            </w:r>
            <w:r w:rsidRPr="007A1A14">
              <w:rPr>
                <w:lang w:val="en-GB"/>
              </w:rPr>
              <w:t>r?</w:t>
            </w:r>
          </w:p>
        </w:tc>
        <w:tc>
          <w:tcPr>
            <w:tcW w:w="3750" w:type="pct"/>
          </w:tcPr>
          <w:p w14:paraId="7E2F5ECC" w14:textId="77777777" w:rsidR="00033D32" w:rsidRPr="007A1A14" w:rsidRDefault="00033D32" w:rsidP="00033D32">
            <w:pPr>
              <w:pStyle w:val="Agency-body-text"/>
              <w:rPr>
                <w:lang w:val="en-GB"/>
              </w:rPr>
            </w:pPr>
          </w:p>
        </w:tc>
      </w:tr>
      <w:tr w:rsidR="00086BA2" w:rsidRPr="007A1A14" w14:paraId="2473696F" w14:textId="77777777" w:rsidTr="006A2022">
        <w:tc>
          <w:tcPr>
            <w:tcW w:w="1250" w:type="pct"/>
          </w:tcPr>
          <w:p w14:paraId="1DFEF485" w14:textId="77E777DE" w:rsidR="005D7B91" w:rsidRPr="007A1A14" w:rsidRDefault="00033D32" w:rsidP="000A1C54">
            <w:pPr>
              <w:pStyle w:val="Agency-body-text"/>
              <w:numPr>
                <w:ilvl w:val="0"/>
                <w:numId w:val="41"/>
              </w:numPr>
              <w:ind w:left="0" w:firstLine="0"/>
              <w:rPr>
                <w:lang w:val="en-GB"/>
              </w:rPr>
            </w:pPr>
            <w:r w:rsidRPr="007A1A14">
              <w:rPr>
                <w:lang w:val="en-GB"/>
              </w:rPr>
              <w:t>How are children enabled to resolve conflicts?</w:t>
            </w:r>
          </w:p>
        </w:tc>
        <w:tc>
          <w:tcPr>
            <w:tcW w:w="3750" w:type="pct"/>
          </w:tcPr>
          <w:p w14:paraId="58F75B38" w14:textId="77777777" w:rsidR="00033D32" w:rsidRPr="007A1A14" w:rsidRDefault="00033D32" w:rsidP="00033D32">
            <w:pPr>
              <w:pStyle w:val="Agency-body-text"/>
              <w:rPr>
                <w:lang w:val="en-GB"/>
              </w:rPr>
            </w:pPr>
          </w:p>
        </w:tc>
      </w:tr>
      <w:tr w:rsidR="00033D32" w:rsidRPr="007A1A14" w14:paraId="4DD9921C" w14:textId="77777777" w:rsidTr="006A2022">
        <w:trPr>
          <w:trHeight w:val="5670"/>
        </w:trPr>
        <w:tc>
          <w:tcPr>
            <w:tcW w:w="1250" w:type="pct"/>
          </w:tcPr>
          <w:p w14:paraId="7AA084FD" w14:textId="7BE9E0F8" w:rsidR="00033D32" w:rsidRPr="007A1A14" w:rsidRDefault="005D7B91" w:rsidP="000D10C1">
            <w:pPr>
              <w:pStyle w:val="Agency-body-text"/>
              <w:numPr>
                <w:ilvl w:val="0"/>
                <w:numId w:val="41"/>
              </w:numPr>
              <w:ind w:left="0" w:firstLine="0"/>
              <w:rPr>
                <w:lang w:val="en-GB"/>
              </w:rPr>
            </w:pPr>
            <w:r w:rsidRPr="007A1A14">
              <w:rPr>
                <w:lang w:val="en-GB"/>
              </w:rPr>
              <w:lastRenderedPageBreak/>
              <w:t>What would you like to change?</w:t>
            </w:r>
          </w:p>
        </w:tc>
        <w:tc>
          <w:tcPr>
            <w:tcW w:w="3750" w:type="pct"/>
          </w:tcPr>
          <w:p w14:paraId="7B1ACA8E" w14:textId="77777777" w:rsidR="00033D32" w:rsidRPr="007A1A14" w:rsidRDefault="00033D32" w:rsidP="00C622D3">
            <w:pPr>
              <w:pStyle w:val="Agency-body-text"/>
              <w:keepNext/>
              <w:rPr>
                <w:lang w:val="en-GB"/>
              </w:rPr>
            </w:pPr>
          </w:p>
        </w:tc>
      </w:tr>
    </w:tbl>
    <w:p w14:paraId="73C332EE" w14:textId="77777777" w:rsidR="000D3DEA" w:rsidRPr="007A1A14" w:rsidRDefault="000D3DEA" w:rsidP="000D3DEA">
      <w:r w:rsidRPr="007A1A14">
        <w:br w:type="page"/>
      </w:r>
    </w:p>
    <w:p w14:paraId="2285C05C" w14:textId="002D26AC" w:rsidR="000D3DEA" w:rsidRPr="007A1A14" w:rsidRDefault="00033D32" w:rsidP="00F87A6C">
      <w:pPr>
        <w:pStyle w:val="Agency-heading-2"/>
        <w:numPr>
          <w:ilvl w:val="0"/>
          <w:numId w:val="38"/>
        </w:numPr>
        <w:ind w:left="284"/>
      </w:pPr>
      <w:bookmarkStart w:id="11" w:name="_Toc488324116"/>
      <w:r w:rsidRPr="007A1A14">
        <w:lastRenderedPageBreak/>
        <w:t>Child-centred approach</w:t>
      </w:r>
      <w:bookmarkEnd w:id="11"/>
    </w:p>
    <w:tbl>
      <w:tblPr>
        <w:tblStyle w:val="TableGrid"/>
        <w:tblW w:w="5000" w:type="pct"/>
        <w:tblLook w:val="04A0" w:firstRow="1" w:lastRow="0" w:firstColumn="1" w:lastColumn="0" w:noHBand="0" w:noVBand="1"/>
        <w:tblDescription w:val="Questions&#10;3.1. Do learning activities build on children’s interests and choices?&#10;3.2. Are you responsive to all children’s voices and questions?&#10;3.3. Are all children engaged in decisions that are important for them?&#10;3.4. Are transitions between activities facilitated for all children?&#10;3.5. Is personalised support for learning (human and other resources) available to children whenever needed?&#10;3.6. Do teachers access additional and/or external support whenever needed?&#10;3.7. What would you like to change?"/>
      </w:tblPr>
      <w:tblGrid>
        <w:gridCol w:w="2207"/>
        <w:gridCol w:w="6620"/>
      </w:tblGrid>
      <w:tr w:rsidR="00E35DE2" w:rsidRPr="007A1A14" w14:paraId="198DA191" w14:textId="77777777" w:rsidTr="00FB51B3">
        <w:trPr>
          <w:trHeight w:val="567"/>
          <w:tblHeader/>
        </w:trPr>
        <w:tc>
          <w:tcPr>
            <w:tcW w:w="1250" w:type="pct"/>
            <w:shd w:val="clear" w:color="auto" w:fill="F2F2F2" w:themeFill="background1" w:themeFillShade="F2"/>
            <w:vAlign w:val="center"/>
          </w:tcPr>
          <w:p w14:paraId="5EF9A270" w14:textId="77777777" w:rsidR="00BC01C1" w:rsidRPr="007A1A14" w:rsidRDefault="00BC01C1" w:rsidP="00FB51B3">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29D989F1" w14:textId="77777777" w:rsidR="00BC01C1" w:rsidRPr="007A1A14" w:rsidRDefault="00BC01C1" w:rsidP="00FB51B3">
            <w:pPr>
              <w:pStyle w:val="Agency-body-text"/>
              <w:jc w:val="center"/>
              <w:rPr>
                <w:b/>
                <w:lang w:val="en-GB"/>
              </w:rPr>
            </w:pPr>
            <w:r w:rsidRPr="007A1A14">
              <w:rPr>
                <w:b/>
                <w:lang w:val="en-GB"/>
              </w:rPr>
              <w:t>Your answers</w:t>
            </w:r>
          </w:p>
        </w:tc>
      </w:tr>
      <w:tr w:rsidR="00BC01C1" w:rsidRPr="007A1A14" w14:paraId="6AD3E0F6" w14:textId="77777777" w:rsidTr="00B63205">
        <w:tc>
          <w:tcPr>
            <w:tcW w:w="1250" w:type="pct"/>
          </w:tcPr>
          <w:p w14:paraId="697C084C" w14:textId="6C9B0AAB" w:rsidR="00BC01C1" w:rsidRPr="007A1A14" w:rsidRDefault="00BC01C1" w:rsidP="00410132">
            <w:pPr>
              <w:pStyle w:val="Agency-body-text"/>
              <w:numPr>
                <w:ilvl w:val="0"/>
                <w:numId w:val="42"/>
              </w:numPr>
              <w:ind w:left="0" w:firstLine="0"/>
              <w:rPr>
                <w:lang w:val="en-GB"/>
              </w:rPr>
            </w:pPr>
            <w:r w:rsidRPr="007A1A14">
              <w:rPr>
                <w:lang w:val="en-GB"/>
              </w:rPr>
              <w:t>Do learning activities build on children’s interests and choices?</w:t>
            </w:r>
          </w:p>
        </w:tc>
        <w:tc>
          <w:tcPr>
            <w:tcW w:w="3750" w:type="pct"/>
          </w:tcPr>
          <w:p w14:paraId="56573688" w14:textId="77777777" w:rsidR="00BC01C1" w:rsidRPr="007A1A14" w:rsidRDefault="00BC01C1" w:rsidP="008448C9">
            <w:pPr>
              <w:pStyle w:val="Agency-body-text"/>
              <w:rPr>
                <w:lang w:val="en-GB"/>
              </w:rPr>
            </w:pPr>
          </w:p>
        </w:tc>
      </w:tr>
      <w:tr w:rsidR="00BC01C1" w:rsidRPr="007A1A14" w14:paraId="44ADD696" w14:textId="77777777" w:rsidTr="00B63205">
        <w:tc>
          <w:tcPr>
            <w:tcW w:w="1250" w:type="pct"/>
          </w:tcPr>
          <w:p w14:paraId="5D6A2A3D" w14:textId="12F5282D" w:rsidR="00BC01C1" w:rsidRPr="007A1A14" w:rsidRDefault="00BC01C1" w:rsidP="00410132">
            <w:pPr>
              <w:pStyle w:val="Agency-body-text"/>
              <w:numPr>
                <w:ilvl w:val="0"/>
                <w:numId w:val="42"/>
              </w:numPr>
              <w:ind w:left="0" w:firstLine="0"/>
              <w:rPr>
                <w:lang w:val="en-GB"/>
              </w:rPr>
            </w:pPr>
            <w:r w:rsidRPr="007A1A14">
              <w:rPr>
                <w:lang w:val="en-GB"/>
              </w:rPr>
              <w:t>Are you responsive to all children’s voices and questions?</w:t>
            </w:r>
          </w:p>
        </w:tc>
        <w:tc>
          <w:tcPr>
            <w:tcW w:w="3750" w:type="pct"/>
          </w:tcPr>
          <w:p w14:paraId="4CE33D27" w14:textId="77777777" w:rsidR="00BC01C1" w:rsidRPr="007A1A14" w:rsidRDefault="00BC01C1" w:rsidP="008448C9">
            <w:pPr>
              <w:pStyle w:val="Agency-body-text"/>
              <w:rPr>
                <w:lang w:val="en-GB"/>
              </w:rPr>
            </w:pPr>
          </w:p>
        </w:tc>
      </w:tr>
      <w:tr w:rsidR="00BC01C1" w:rsidRPr="007A1A14" w14:paraId="58BB96AD" w14:textId="77777777" w:rsidTr="00B63205">
        <w:tc>
          <w:tcPr>
            <w:tcW w:w="1250" w:type="pct"/>
          </w:tcPr>
          <w:p w14:paraId="5C0E1507" w14:textId="6213091B" w:rsidR="00BC01C1" w:rsidRPr="007A1A14" w:rsidRDefault="008F0700" w:rsidP="00410132">
            <w:pPr>
              <w:pStyle w:val="Agency-body-text"/>
              <w:numPr>
                <w:ilvl w:val="0"/>
                <w:numId w:val="42"/>
              </w:numPr>
              <w:ind w:left="0" w:firstLine="0"/>
              <w:rPr>
                <w:lang w:val="en-GB"/>
              </w:rPr>
            </w:pPr>
            <w:r w:rsidRPr="007A1A14">
              <w:rPr>
                <w:lang w:val="en-GB"/>
              </w:rPr>
              <w:t>Are all children engaged in decisions that are important for them?</w:t>
            </w:r>
          </w:p>
        </w:tc>
        <w:tc>
          <w:tcPr>
            <w:tcW w:w="3750" w:type="pct"/>
          </w:tcPr>
          <w:p w14:paraId="234993E6" w14:textId="77777777" w:rsidR="00BC01C1" w:rsidRPr="007A1A14" w:rsidRDefault="00BC01C1" w:rsidP="008448C9">
            <w:pPr>
              <w:pStyle w:val="Agency-body-text"/>
              <w:rPr>
                <w:lang w:val="en-GB"/>
              </w:rPr>
            </w:pPr>
          </w:p>
        </w:tc>
      </w:tr>
      <w:tr w:rsidR="00BC01C1" w:rsidRPr="007A1A14" w14:paraId="2500C254" w14:textId="77777777" w:rsidTr="00B63205">
        <w:tc>
          <w:tcPr>
            <w:tcW w:w="1250" w:type="pct"/>
          </w:tcPr>
          <w:p w14:paraId="2F904690" w14:textId="0F514AF2" w:rsidR="00BC01C1" w:rsidRPr="007A1A14" w:rsidRDefault="008F0700" w:rsidP="00410132">
            <w:pPr>
              <w:pStyle w:val="Agency-body-text"/>
              <w:numPr>
                <w:ilvl w:val="0"/>
                <w:numId w:val="42"/>
              </w:numPr>
              <w:ind w:left="0" w:firstLine="0"/>
              <w:rPr>
                <w:lang w:val="en-GB"/>
              </w:rPr>
            </w:pPr>
            <w:r w:rsidRPr="007A1A14">
              <w:rPr>
                <w:lang w:val="en-GB"/>
              </w:rPr>
              <w:t>Are transitions between activities facilitated for all children?</w:t>
            </w:r>
          </w:p>
        </w:tc>
        <w:tc>
          <w:tcPr>
            <w:tcW w:w="3750" w:type="pct"/>
          </w:tcPr>
          <w:p w14:paraId="4CEFC260" w14:textId="77777777" w:rsidR="00BC01C1" w:rsidRPr="007A1A14" w:rsidRDefault="00BC01C1" w:rsidP="008448C9">
            <w:pPr>
              <w:pStyle w:val="Agency-body-text"/>
              <w:rPr>
                <w:lang w:val="en-GB"/>
              </w:rPr>
            </w:pPr>
          </w:p>
        </w:tc>
      </w:tr>
      <w:tr w:rsidR="00BC01C1" w:rsidRPr="007A1A14" w14:paraId="49F9549A" w14:textId="77777777" w:rsidTr="00B63205">
        <w:tc>
          <w:tcPr>
            <w:tcW w:w="1250" w:type="pct"/>
          </w:tcPr>
          <w:p w14:paraId="292BE81C" w14:textId="023B269F" w:rsidR="00BC01C1" w:rsidRPr="007A1A14" w:rsidRDefault="008F0700" w:rsidP="00410132">
            <w:pPr>
              <w:pStyle w:val="Agency-body-text"/>
              <w:numPr>
                <w:ilvl w:val="0"/>
                <w:numId w:val="42"/>
              </w:numPr>
              <w:ind w:left="0" w:firstLine="0"/>
              <w:rPr>
                <w:lang w:val="en-GB"/>
              </w:rPr>
            </w:pPr>
            <w:r w:rsidRPr="007A1A14">
              <w:rPr>
                <w:lang w:val="en-GB"/>
              </w:rPr>
              <w:t>Is personal</w:t>
            </w:r>
            <w:r w:rsidR="00E35DE2" w:rsidRPr="007A1A14">
              <w:rPr>
                <w:lang w:val="en-GB"/>
              </w:rPr>
              <w:t>is</w:t>
            </w:r>
            <w:r w:rsidRPr="007A1A14">
              <w:rPr>
                <w:lang w:val="en-GB"/>
              </w:rPr>
              <w:t>ed support for learning (human and other resources) available to children whenever needed?</w:t>
            </w:r>
          </w:p>
        </w:tc>
        <w:tc>
          <w:tcPr>
            <w:tcW w:w="3750" w:type="pct"/>
          </w:tcPr>
          <w:p w14:paraId="14743A9D" w14:textId="77777777" w:rsidR="00BC01C1" w:rsidRPr="007A1A14" w:rsidRDefault="00BC01C1" w:rsidP="008448C9">
            <w:pPr>
              <w:pStyle w:val="Agency-body-text"/>
              <w:rPr>
                <w:lang w:val="en-GB"/>
              </w:rPr>
            </w:pPr>
          </w:p>
        </w:tc>
      </w:tr>
      <w:tr w:rsidR="00BC01C1" w:rsidRPr="007A1A14" w14:paraId="23FCE822" w14:textId="77777777" w:rsidTr="00B63205">
        <w:tc>
          <w:tcPr>
            <w:tcW w:w="1250" w:type="pct"/>
          </w:tcPr>
          <w:p w14:paraId="7D2F814B" w14:textId="76C3DFF5" w:rsidR="00D671C1" w:rsidRPr="007A1A14" w:rsidRDefault="00DB7503" w:rsidP="000D10C1">
            <w:pPr>
              <w:pStyle w:val="Agency-body-text"/>
              <w:numPr>
                <w:ilvl w:val="0"/>
                <w:numId w:val="42"/>
              </w:numPr>
              <w:ind w:left="0" w:firstLine="0"/>
              <w:rPr>
                <w:lang w:val="en-GB"/>
              </w:rPr>
            </w:pPr>
            <w:r w:rsidRPr="007A1A14">
              <w:rPr>
                <w:lang w:val="en-GB"/>
              </w:rPr>
              <w:t>Do teachers access additional and/or external support whenever needed?</w:t>
            </w:r>
          </w:p>
        </w:tc>
        <w:tc>
          <w:tcPr>
            <w:tcW w:w="3750" w:type="pct"/>
          </w:tcPr>
          <w:p w14:paraId="228002EC" w14:textId="77777777" w:rsidR="00BC01C1" w:rsidRPr="007A1A14" w:rsidRDefault="00BC01C1" w:rsidP="00C622D3">
            <w:pPr>
              <w:pStyle w:val="Agency-body-text"/>
              <w:keepNext/>
              <w:rPr>
                <w:lang w:val="en-GB"/>
              </w:rPr>
            </w:pPr>
          </w:p>
        </w:tc>
      </w:tr>
      <w:tr w:rsidR="00BC01C1" w:rsidRPr="007A1A14" w14:paraId="077251ED" w14:textId="77777777" w:rsidTr="00B63205">
        <w:trPr>
          <w:trHeight w:val="5670"/>
        </w:trPr>
        <w:tc>
          <w:tcPr>
            <w:tcW w:w="1250" w:type="pct"/>
          </w:tcPr>
          <w:p w14:paraId="3862365F" w14:textId="32454F52" w:rsidR="00BC01C1" w:rsidRPr="007A1A14" w:rsidRDefault="00D671C1" w:rsidP="00C622D3">
            <w:pPr>
              <w:pStyle w:val="Agency-body-text"/>
              <w:numPr>
                <w:ilvl w:val="0"/>
                <w:numId w:val="42"/>
              </w:numPr>
              <w:ind w:left="0" w:firstLine="0"/>
              <w:rPr>
                <w:lang w:val="en-GB"/>
              </w:rPr>
            </w:pPr>
            <w:r w:rsidRPr="007A1A14">
              <w:rPr>
                <w:lang w:val="en-GB"/>
              </w:rPr>
              <w:lastRenderedPageBreak/>
              <w:t>What would you like to change?</w:t>
            </w:r>
          </w:p>
        </w:tc>
        <w:tc>
          <w:tcPr>
            <w:tcW w:w="3750" w:type="pct"/>
          </w:tcPr>
          <w:p w14:paraId="2ACCA212" w14:textId="77777777" w:rsidR="00BC01C1" w:rsidRPr="007A1A14" w:rsidRDefault="00BC01C1" w:rsidP="008448C9">
            <w:pPr>
              <w:pStyle w:val="Agency-body-text"/>
              <w:rPr>
                <w:lang w:val="en-GB"/>
              </w:rPr>
            </w:pPr>
          </w:p>
        </w:tc>
      </w:tr>
    </w:tbl>
    <w:p w14:paraId="624756C5" w14:textId="77777777" w:rsidR="000D3DEA" w:rsidRPr="007A1A14" w:rsidRDefault="000D3DEA" w:rsidP="005B50C7">
      <w:pPr>
        <w:pStyle w:val="Agency-body-text"/>
      </w:pPr>
      <w:r w:rsidRPr="007A1A14">
        <w:br w:type="page"/>
      </w:r>
    </w:p>
    <w:p w14:paraId="65D89F47" w14:textId="3D980602" w:rsidR="000D3DEA" w:rsidRPr="007A1A14" w:rsidRDefault="00AF0BFA" w:rsidP="00F87A6C">
      <w:pPr>
        <w:pStyle w:val="Agency-heading-2"/>
        <w:numPr>
          <w:ilvl w:val="0"/>
          <w:numId w:val="39"/>
        </w:numPr>
        <w:ind w:left="284"/>
      </w:pPr>
      <w:bookmarkStart w:id="12" w:name="_Toc488324117"/>
      <w:r w:rsidRPr="007A1A14">
        <w:lastRenderedPageBreak/>
        <w:t>Child-friendly physical environment</w:t>
      </w:r>
      <w:bookmarkEnd w:id="12"/>
    </w:p>
    <w:tbl>
      <w:tblPr>
        <w:tblStyle w:val="TableGrid"/>
        <w:tblW w:w="5000" w:type="pct"/>
        <w:tblLook w:val="04A0" w:firstRow="1" w:lastRow="0" w:firstColumn="1" w:lastColumn="0" w:noHBand="0" w:noVBand="1"/>
        <w:tblDescription w:val="Questions&#10;4.1. Is the setting (indoor and outdoor) accessible for all children?&#10;4.2. Are all children enabled to participate?&#10;4.3. To what extent is the setting safe and healthy for the children?&#10;4.4. Are the furniture and equipment suitable for all children?&#10;4.5. How do you facilitate possibilities for all children to participate in out-of-setting activities (e.g. excursions, visits, sport events, etc.)?&#10;4.6. What would you like to change?"/>
      </w:tblPr>
      <w:tblGrid>
        <w:gridCol w:w="2207"/>
        <w:gridCol w:w="6620"/>
      </w:tblGrid>
      <w:tr w:rsidR="00E35DE2" w:rsidRPr="007A1A14" w14:paraId="5D0E469D" w14:textId="77777777" w:rsidTr="007518BE">
        <w:trPr>
          <w:trHeight w:val="567"/>
          <w:tblHeader/>
        </w:trPr>
        <w:tc>
          <w:tcPr>
            <w:tcW w:w="1250" w:type="pct"/>
            <w:shd w:val="clear" w:color="auto" w:fill="F2F2F2" w:themeFill="background1" w:themeFillShade="F2"/>
            <w:vAlign w:val="center"/>
          </w:tcPr>
          <w:p w14:paraId="02C2FE98" w14:textId="77777777" w:rsidR="00894C62" w:rsidRPr="007A1A14" w:rsidRDefault="00894C62" w:rsidP="007518BE">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0DADBBE7" w14:textId="77777777" w:rsidR="00894C62" w:rsidRPr="007A1A14" w:rsidRDefault="00894C62" w:rsidP="007518BE">
            <w:pPr>
              <w:pStyle w:val="Agency-body-text"/>
              <w:jc w:val="center"/>
              <w:rPr>
                <w:b/>
                <w:lang w:val="en-GB"/>
              </w:rPr>
            </w:pPr>
            <w:r w:rsidRPr="007A1A14">
              <w:rPr>
                <w:b/>
                <w:lang w:val="en-GB"/>
              </w:rPr>
              <w:t>Your answers</w:t>
            </w:r>
          </w:p>
        </w:tc>
      </w:tr>
      <w:tr w:rsidR="00894C62" w:rsidRPr="007A1A14" w14:paraId="693162D5" w14:textId="77777777" w:rsidTr="00006670">
        <w:tc>
          <w:tcPr>
            <w:tcW w:w="1250" w:type="pct"/>
          </w:tcPr>
          <w:p w14:paraId="07B7E0A3" w14:textId="674DAFB0" w:rsidR="00894C62" w:rsidRPr="007A1A14" w:rsidRDefault="00894C62" w:rsidP="00471FE9">
            <w:pPr>
              <w:pStyle w:val="Agency-body-text"/>
              <w:numPr>
                <w:ilvl w:val="0"/>
                <w:numId w:val="43"/>
              </w:numPr>
              <w:ind w:left="0" w:firstLine="0"/>
              <w:rPr>
                <w:lang w:val="en-GB"/>
              </w:rPr>
            </w:pPr>
            <w:r w:rsidRPr="007A1A14">
              <w:rPr>
                <w:lang w:val="en-GB"/>
              </w:rPr>
              <w:t xml:space="preserve">Is the setting (indoor and outdoor) accessible </w:t>
            </w:r>
            <w:r w:rsidR="00337552" w:rsidRPr="007A1A14">
              <w:rPr>
                <w:lang w:val="en-GB"/>
              </w:rPr>
              <w:t>for all children</w:t>
            </w:r>
            <w:r w:rsidR="00471FE9" w:rsidRPr="007A1A14">
              <w:rPr>
                <w:lang w:val="en-GB"/>
              </w:rPr>
              <w:t>?</w:t>
            </w:r>
          </w:p>
        </w:tc>
        <w:tc>
          <w:tcPr>
            <w:tcW w:w="3750" w:type="pct"/>
          </w:tcPr>
          <w:p w14:paraId="34317A66" w14:textId="77777777" w:rsidR="00894C62" w:rsidRPr="007A1A14" w:rsidRDefault="00894C62" w:rsidP="002C295F">
            <w:pPr>
              <w:pStyle w:val="Agency-body-text"/>
              <w:rPr>
                <w:lang w:val="en-GB"/>
              </w:rPr>
            </w:pPr>
          </w:p>
        </w:tc>
      </w:tr>
      <w:tr w:rsidR="00471FE9" w:rsidRPr="007A1A14" w14:paraId="00660FC8" w14:textId="77777777" w:rsidTr="00006670">
        <w:tc>
          <w:tcPr>
            <w:tcW w:w="1250" w:type="pct"/>
          </w:tcPr>
          <w:p w14:paraId="25783FC7" w14:textId="4EA758C2" w:rsidR="00471FE9" w:rsidRPr="007A1A14" w:rsidRDefault="00471FE9" w:rsidP="00471FE9">
            <w:pPr>
              <w:pStyle w:val="Agency-body-text"/>
              <w:numPr>
                <w:ilvl w:val="0"/>
                <w:numId w:val="43"/>
              </w:numPr>
              <w:ind w:left="0" w:firstLine="0"/>
              <w:rPr>
                <w:lang w:val="en-GB"/>
              </w:rPr>
            </w:pPr>
            <w:r w:rsidRPr="007A1A14">
              <w:rPr>
                <w:lang w:val="en-GB"/>
              </w:rPr>
              <w:t>Are all children enabled to participate?</w:t>
            </w:r>
          </w:p>
        </w:tc>
        <w:tc>
          <w:tcPr>
            <w:tcW w:w="3750" w:type="pct"/>
          </w:tcPr>
          <w:p w14:paraId="11338445" w14:textId="77777777" w:rsidR="00471FE9" w:rsidRPr="007A1A14" w:rsidRDefault="00471FE9" w:rsidP="002C295F">
            <w:pPr>
              <w:pStyle w:val="Agency-body-text"/>
              <w:rPr>
                <w:lang w:val="en-GB"/>
              </w:rPr>
            </w:pPr>
          </w:p>
        </w:tc>
      </w:tr>
      <w:tr w:rsidR="00894C62" w:rsidRPr="007A1A14" w14:paraId="015EEB36" w14:textId="77777777" w:rsidTr="00006670">
        <w:tc>
          <w:tcPr>
            <w:tcW w:w="1250" w:type="pct"/>
          </w:tcPr>
          <w:p w14:paraId="26A98608" w14:textId="523D7835" w:rsidR="00894C62" w:rsidRPr="007A1A14" w:rsidRDefault="00894C62" w:rsidP="00F13FD9">
            <w:pPr>
              <w:pStyle w:val="Agency-body-text"/>
              <w:numPr>
                <w:ilvl w:val="0"/>
                <w:numId w:val="43"/>
              </w:numPr>
              <w:ind w:left="0" w:firstLine="0"/>
              <w:rPr>
                <w:lang w:val="en-GB"/>
              </w:rPr>
            </w:pPr>
            <w:r w:rsidRPr="007A1A14">
              <w:rPr>
                <w:lang w:val="en-GB"/>
              </w:rPr>
              <w:t>To what extent is the setting safe and healthy for the children?</w:t>
            </w:r>
          </w:p>
        </w:tc>
        <w:tc>
          <w:tcPr>
            <w:tcW w:w="3750" w:type="pct"/>
          </w:tcPr>
          <w:p w14:paraId="5087B606" w14:textId="77777777" w:rsidR="00894C62" w:rsidRPr="007A1A14" w:rsidRDefault="00894C62" w:rsidP="002C295F">
            <w:pPr>
              <w:pStyle w:val="Agency-body-text"/>
              <w:rPr>
                <w:lang w:val="en-GB"/>
              </w:rPr>
            </w:pPr>
          </w:p>
        </w:tc>
      </w:tr>
      <w:tr w:rsidR="00894C62" w:rsidRPr="007A1A14" w14:paraId="7911A8E2" w14:textId="77777777" w:rsidTr="00006670">
        <w:tc>
          <w:tcPr>
            <w:tcW w:w="1250" w:type="pct"/>
          </w:tcPr>
          <w:p w14:paraId="317220BA" w14:textId="1B397D2C" w:rsidR="00894C62" w:rsidRPr="007A1A14" w:rsidRDefault="004930CC" w:rsidP="00F13FD9">
            <w:pPr>
              <w:pStyle w:val="Agency-body-text"/>
              <w:numPr>
                <w:ilvl w:val="0"/>
                <w:numId w:val="43"/>
              </w:numPr>
              <w:ind w:left="0" w:firstLine="0"/>
              <w:rPr>
                <w:lang w:val="en-GB"/>
              </w:rPr>
            </w:pPr>
            <w:r w:rsidRPr="007A1A14">
              <w:rPr>
                <w:lang w:val="en-GB"/>
              </w:rPr>
              <w:t>Are the furniture and equipment suitable for all children?</w:t>
            </w:r>
          </w:p>
        </w:tc>
        <w:tc>
          <w:tcPr>
            <w:tcW w:w="3750" w:type="pct"/>
          </w:tcPr>
          <w:p w14:paraId="025E5C90" w14:textId="77777777" w:rsidR="00894C62" w:rsidRPr="007A1A14" w:rsidRDefault="00894C62" w:rsidP="002C295F">
            <w:pPr>
              <w:pStyle w:val="Agency-body-text"/>
              <w:rPr>
                <w:lang w:val="en-GB"/>
              </w:rPr>
            </w:pPr>
          </w:p>
        </w:tc>
      </w:tr>
      <w:tr w:rsidR="00894C62" w:rsidRPr="007A1A14" w14:paraId="130DE147" w14:textId="77777777" w:rsidTr="00006670">
        <w:tc>
          <w:tcPr>
            <w:tcW w:w="1250" w:type="pct"/>
          </w:tcPr>
          <w:p w14:paraId="3588E0E0" w14:textId="5B90331E" w:rsidR="00894C62" w:rsidRPr="007A1A14" w:rsidRDefault="004930CC" w:rsidP="00C622D3">
            <w:pPr>
              <w:pStyle w:val="Agency-body-text"/>
              <w:numPr>
                <w:ilvl w:val="0"/>
                <w:numId w:val="43"/>
              </w:numPr>
              <w:ind w:left="0" w:firstLine="0"/>
              <w:rPr>
                <w:lang w:val="en-GB"/>
              </w:rPr>
            </w:pPr>
            <w:r w:rsidRPr="007A1A14">
              <w:rPr>
                <w:lang w:val="en-GB"/>
              </w:rPr>
              <w:t>How do you facilitate possibilities for all children to participate in out-of-setting activities (</w:t>
            </w:r>
            <w:r w:rsidR="00B134F4" w:rsidRPr="007A1A14">
              <w:rPr>
                <w:lang w:val="en-GB"/>
              </w:rPr>
              <w:t>e.g. </w:t>
            </w:r>
            <w:r w:rsidRPr="007A1A14">
              <w:rPr>
                <w:lang w:val="en-GB"/>
              </w:rPr>
              <w:t>excursions, visits, sport events</w:t>
            </w:r>
            <w:r w:rsidR="00837795" w:rsidRPr="007A1A14">
              <w:rPr>
                <w:lang w:val="en-GB"/>
              </w:rPr>
              <w:t>, etc.</w:t>
            </w:r>
            <w:r w:rsidRPr="007A1A14">
              <w:rPr>
                <w:lang w:val="en-GB"/>
              </w:rPr>
              <w:t>)?</w:t>
            </w:r>
          </w:p>
        </w:tc>
        <w:tc>
          <w:tcPr>
            <w:tcW w:w="3750" w:type="pct"/>
          </w:tcPr>
          <w:p w14:paraId="5F27C06C" w14:textId="77777777" w:rsidR="00894C62" w:rsidRPr="007A1A14" w:rsidRDefault="00894C62" w:rsidP="002C295F">
            <w:pPr>
              <w:pStyle w:val="Agency-body-text"/>
              <w:rPr>
                <w:lang w:val="en-GB"/>
              </w:rPr>
            </w:pPr>
          </w:p>
        </w:tc>
      </w:tr>
      <w:tr w:rsidR="00894C62" w:rsidRPr="007A1A14" w14:paraId="0F424F5C" w14:textId="77777777" w:rsidTr="00006670">
        <w:trPr>
          <w:trHeight w:val="5670"/>
        </w:trPr>
        <w:tc>
          <w:tcPr>
            <w:tcW w:w="1250" w:type="pct"/>
          </w:tcPr>
          <w:p w14:paraId="29352223" w14:textId="77777777" w:rsidR="00894C62" w:rsidRPr="007A1A14" w:rsidRDefault="00894C62" w:rsidP="00C622D3">
            <w:pPr>
              <w:pStyle w:val="Agency-body-text"/>
              <w:numPr>
                <w:ilvl w:val="0"/>
                <w:numId w:val="43"/>
              </w:numPr>
              <w:ind w:left="0" w:firstLine="0"/>
              <w:rPr>
                <w:lang w:val="en-GB"/>
              </w:rPr>
            </w:pPr>
            <w:r w:rsidRPr="007A1A14">
              <w:rPr>
                <w:lang w:val="en-GB"/>
              </w:rPr>
              <w:lastRenderedPageBreak/>
              <w:t>What would you like to change?</w:t>
            </w:r>
          </w:p>
        </w:tc>
        <w:tc>
          <w:tcPr>
            <w:tcW w:w="3750" w:type="pct"/>
          </w:tcPr>
          <w:p w14:paraId="766B5900" w14:textId="77777777" w:rsidR="00894C62" w:rsidRPr="007A1A14" w:rsidRDefault="00894C62" w:rsidP="002C295F">
            <w:pPr>
              <w:pStyle w:val="Agency-body-text"/>
              <w:rPr>
                <w:lang w:val="en-GB"/>
              </w:rPr>
            </w:pPr>
          </w:p>
        </w:tc>
      </w:tr>
    </w:tbl>
    <w:p w14:paraId="3F44E34A" w14:textId="77777777" w:rsidR="000D3DEA" w:rsidRPr="007A1A14" w:rsidRDefault="000D3DEA" w:rsidP="003C12B6">
      <w:pPr>
        <w:pStyle w:val="Agency-body-text"/>
      </w:pPr>
      <w:r w:rsidRPr="007A1A14">
        <w:br w:type="page"/>
      </w:r>
    </w:p>
    <w:p w14:paraId="50D05AAF" w14:textId="701AE266" w:rsidR="000D3DEA" w:rsidRPr="007A1A14" w:rsidRDefault="00374C84" w:rsidP="00F87A6C">
      <w:pPr>
        <w:pStyle w:val="Agency-heading-2"/>
        <w:numPr>
          <w:ilvl w:val="0"/>
          <w:numId w:val="39"/>
        </w:numPr>
        <w:ind w:left="284"/>
      </w:pPr>
      <w:bookmarkStart w:id="13" w:name="_Toc488324118"/>
      <w:r w:rsidRPr="007A1A14">
        <w:rPr>
          <w:szCs w:val="32"/>
        </w:rPr>
        <w:lastRenderedPageBreak/>
        <w:t>Materials</w:t>
      </w:r>
      <w:r w:rsidRPr="007A1A14">
        <w:t xml:space="preserve"> </w:t>
      </w:r>
      <w:r w:rsidRPr="007A1A14">
        <w:rPr>
          <w:szCs w:val="32"/>
        </w:rPr>
        <w:t>for</w:t>
      </w:r>
      <w:r w:rsidRPr="007A1A14">
        <w:t xml:space="preserve"> all children</w:t>
      </w:r>
      <w:bookmarkEnd w:id="13"/>
    </w:p>
    <w:tbl>
      <w:tblPr>
        <w:tblStyle w:val="TableGrid"/>
        <w:tblW w:w="5000" w:type="pct"/>
        <w:tblLook w:val="04A0" w:firstRow="1" w:lastRow="0" w:firstColumn="1" w:lastColumn="0" w:noHBand="0" w:noVBand="1"/>
        <w:tblDescription w:val="Questions&#10;5.1. Are toys and materials interesting, easily accessible and engaging for all children?&#10;5.2. Are toys and materials used to challenge children’s own initiation, independence, exploration and creativity?&#10;5.3. Are materials used to promote communication, language, literacy, mathematics and science?&#10;5.4. Do you use adapted material to facilitate play and learning for all children?&#10;5.5. Do the toys and materials reflect cultural diversity?&#10;5.6. Do you encourage children to play and share toys and materials with peers?&#10;5.7. What would you like to change?"/>
      </w:tblPr>
      <w:tblGrid>
        <w:gridCol w:w="2207"/>
        <w:gridCol w:w="6620"/>
      </w:tblGrid>
      <w:tr w:rsidR="00F13FD9" w:rsidRPr="007A1A14" w14:paraId="39A76821" w14:textId="77777777" w:rsidTr="00CF5E8A">
        <w:trPr>
          <w:trHeight w:val="567"/>
          <w:tblHeader/>
        </w:trPr>
        <w:tc>
          <w:tcPr>
            <w:tcW w:w="1250" w:type="pct"/>
            <w:shd w:val="clear" w:color="auto" w:fill="F2F2F2" w:themeFill="background1" w:themeFillShade="F2"/>
            <w:vAlign w:val="center"/>
          </w:tcPr>
          <w:p w14:paraId="3C725347" w14:textId="77777777" w:rsidR="00E61458" w:rsidRPr="007A1A14" w:rsidRDefault="00E61458" w:rsidP="00CF5E8A">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08F1A72F" w14:textId="77777777" w:rsidR="00E61458" w:rsidRPr="007A1A14" w:rsidRDefault="00E61458" w:rsidP="00CF5E8A">
            <w:pPr>
              <w:pStyle w:val="Agency-body-text"/>
              <w:jc w:val="center"/>
              <w:rPr>
                <w:b/>
                <w:lang w:val="en-GB"/>
              </w:rPr>
            </w:pPr>
            <w:r w:rsidRPr="007A1A14">
              <w:rPr>
                <w:b/>
                <w:lang w:val="en-GB"/>
              </w:rPr>
              <w:t>Your answers</w:t>
            </w:r>
          </w:p>
        </w:tc>
      </w:tr>
      <w:tr w:rsidR="00E61458" w:rsidRPr="007A1A14" w14:paraId="1D757F81" w14:textId="77777777" w:rsidTr="00571935">
        <w:tc>
          <w:tcPr>
            <w:tcW w:w="1250" w:type="pct"/>
          </w:tcPr>
          <w:p w14:paraId="66527A5A" w14:textId="0E9ED5B2" w:rsidR="00E61458" w:rsidRPr="007A1A14" w:rsidRDefault="00E61458" w:rsidP="00F13FD9">
            <w:pPr>
              <w:pStyle w:val="Agency-body-text"/>
              <w:numPr>
                <w:ilvl w:val="0"/>
                <w:numId w:val="44"/>
              </w:numPr>
              <w:ind w:left="0" w:firstLine="0"/>
              <w:rPr>
                <w:lang w:val="en-GB"/>
              </w:rPr>
            </w:pPr>
            <w:r w:rsidRPr="007A1A14">
              <w:rPr>
                <w:lang w:val="en-GB"/>
              </w:rPr>
              <w:t>Are toys and materials interesting, easily accessible and engaging for all children?</w:t>
            </w:r>
          </w:p>
        </w:tc>
        <w:tc>
          <w:tcPr>
            <w:tcW w:w="3750" w:type="pct"/>
          </w:tcPr>
          <w:p w14:paraId="052CA9AA" w14:textId="77777777" w:rsidR="00E61458" w:rsidRPr="007A1A14" w:rsidRDefault="00E61458" w:rsidP="00E61458">
            <w:pPr>
              <w:pStyle w:val="Agency-body-text"/>
              <w:rPr>
                <w:lang w:val="en-GB"/>
              </w:rPr>
            </w:pPr>
          </w:p>
        </w:tc>
      </w:tr>
      <w:tr w:rsidR="00E61458" w:rsidRPr="007A1A14" w14:paraId="62A5A414" w14:textId="77777777" w:rsidTr="00571935">
        <w:tc>
          <w:tcPr>
            <w:tcW w:w="1250" w:type="pct"/>
          </w:tcPr>
          <w:p w14:paraId="3FA939CD" w14:textId="7E78D7C4" w:rsidR="00E61458" w:rsidRPr="007A1A14" w:rsidRDefault="00E61458" w:rsidP="00F13FD9">
            <w:pPr>
              <w:pStyle w:val="Agency-body-text"/>
              <w:numPr>
                <w:ilvl w:val="0"/>
                <w:numId w:val="44"/>
              </w:numPr>
              <w:ind w:left="0" w:firstLine="0"/>
              <w:rPr>
                <w:lang w:val="en-GB"/>
              </w:rPr>
            </w:pPr>
            <w:r w:rsidRPr="007A1A14">
              <w:rPr>
                <w:lang w:val="en-GB"/>
              </w:rPr>
              <w:t>Are toys and materials used to challenge children’s own initiation, independence, exploration and creativity?</w:t>
            </w:r>
          </w:p>
        </w:tc>
        <w:tc>
          <w:tcPr>
            <w:tcW w:w="3750" w:type="pct"/>
          </w:tcPr>
          <w:p w14:paraId="5A1B4151" w14:textId="77777777" w:rsidR="00E61458" w:rsidRPr="007A1A14" w:rsidRDefault="00E61458" w:rsidP="00E61458">
            <w:pPr>
              <w:pStyle w:val="Agency-body-text"/>
              <w:rPr>
                <w:lang w:val="en-GB"/>
              </w:rPr>
            </w:pPr>
          </w:p>
        </w:tc>
      </w:tr>
      <w:tr w:rsidR="00E61458" w:rsidRPr="007A1A14" w14:paraId="2A07697E" w14:textId="77777777" w:rsidTr="00571935">
        <w:tc>
          <w:tcPr>
            <w:tcW w:w="1250" w:type="pct"/>
          </w:tcPr>
          <w:p w14:paraId="07948370" w14:textId="7CFA6CB1" w:rsidR="00E61458" w:rsidRPr="007A1A14" w:rsidRDefault="00E61458" w:rsidP="00F13FD9">
            <w:pPr>
              <w:pStyle w:val="Agency-body-text"/>
              <w:numPr>
                <w:ilvl w:val="0"/>
                <w:numId w:val="44"/>
              </w:numPr>
              <w:ind w:left="0" w:firstLine="0"/>
              <w:rPr>
                <w:lang w:val="en-GB"/>
              </w:rPr>
            </w:pPr>
            <w:r w:rsidRPr="007A1A14">
              <w:rPr>
                <w:lang w:val="en-GB"/>
              </w:rPr>
              <w:t>Are materials used to promote communication, language, literacy, mathematics and science?</w:t>
            </w:r>
          </w:p>
        </w:tc>
        <w:tc>
          <w:tcPr>
            <w:tcW w:w="3750" w:type="pct"/>
          </w:tcPr>
          <w:p w14:paraId="67830FF0" w14:textId="77777777" w:rsidR="00E61458" w:rsidRPr="007A1A14" w:rsidRDefault="00E61458" w:rsidP="00E61458">
            <w:pPr>
              <w:pStyle w:val="Agency-body-text"/>
              <w:rPr>
                <w:lang w:val="en-GB"/>
              </w:rPr>
            </w:pPr>
          </w:p>
        </w:tc>
      </w:tr>
      <w:tr w:rsidR="00E61458" w:rsidRPr="007A1A14" w14:paraId="2C48AD32" w14:textId="77777777" w:rsidTr="00571935">
        <w:tc>
          <w:tcPr>
            <w:tcW w:w="1250" w:type="pct"/>
          </w:tcPr>
          <w:p w14:paraId="7966D18C" w14:textId="2E28B11F" w:rsidR="00E61458" w:rsidRPr="007A1A14" w:rsidRDefault="00E61458" w:rsidP="00F13FD9">
            <w:pPr>
              <w:pStyle w:val="Agency-body-text"/>
              <w:numPr>
                <w:ilvl w:val="0"/>
                <w:numId w:val="44"/>
              </w:numPr>
              <w:ind w:left="0" w:firstLine="0"/>
              <w:rPr>
                <w:lang w:val="en-GB"/>
              </w:rPr>
            </w:pPr>
            <w:r w:rsidRPr="007A1A14">
              <w:rPr>
                <w:lang w:val="en-GB"/>
              </w:rPr>
              <w:t>Do you use adapted material to facilitate play and learning for all children?</w:t>
            </w:r>
          </w:p>
        </w:tc>
        <w:tc>
          <w:tcPr>
            <w:tcW w:w="3750" w:type="pct"/>
          </w:tcPr>
          <w:p w14:paraId="7881F2B3" w14:textId="77777777" w:rsidR="00E61458" w:rsidRPr="007A1A14" w:rsidRDefault="00E61458" w:rsidP="00E61458">
            <w:pPr>
              <w:pStyle w:val="Agency-body-text"/>
              <w:rPr>
                <w:lang w:val="en-GB"/>
              </w:rPr>
            </w:pPr>
          </w:p>
        </w:tc>
      </w:tr>
      <w:tr w:rsidR="00E61458" w:rsidRPr="007A1A14" w14:paraId="22512739" w14:textId="77777777" w:rsidTr="00571935">
        <w:tc>
          <w:tcPr>
            <w:tcW w:w="1250" w:type="pct"/>
          </w:tcPr>
          <w:p w14:paraId="4C0F6969" w14:textId="6A1FBE9D" w:rsidR="00E61458" w:rsidRPr="007A1A14" w:rsidRDefault="00E61458" w:rsidP="00F13FD9">
            <w:pPr>
              <w:pStyle w:val="Agency-body-text"/>
              <w:numPr>
                <w:ilvl w:val="0"/>
                <w:numId w:val="44"/>
              </w:numPr>
              <w:ind w:left="0" w:firstLine="0"/>
              <w:rPr>
                <w:lang w:val="en-GB"/>
              </w:rPr>
            </w:pPr>
            <w:r w:rsidRPr="007A1A14">
              <w:rPr>
                <w:lang w:val="en-GB"/>
              </w:rPr>
              <w:t>Do the toys and materials reflect cultural diversity?</w:t>
            </w:r>
          </w:p>
        </w:tc>
        <w:tc>
          <w:tcPr>
            <w:tcW w:w="3750" w:type="pct"/>
          </w:tcPr>
          <w:p w14:paraId="064BBAFD" w14:textId="77777777" w:rsidR="00E61458" w:rsidRPr="007A1A14" w:rsidRDefault="00E61458" w:rsidP="00E61458">
            <w:pPr>
              <w:pStyle w:val="Agency-body-text"/>
              <w:rPr>
                <w:lang w:val="en-GB"/>
              </w:rPr>
            </w:pPr>
          </w:p>
        </w:tc>
      </w:tr>
      <w:tr w:rsidR="00E61458" w:rsidRPr="007A1A14" w14:paraId="46110ADB" w14:textId="77777777" w:rsidTr="00571935">
        <w:tc>
          <w:tcPr>
            <w:tcW w:w="1250" w:type="pct"/>
          </w:tcPr>
          <w:p w14:paraId="39E35A6F" w14:textId="5EE06A65" w:rsidR="00E61458" w:rsidRPr="007A1A14" w:rsidRDefault="00E61458" w:rsidP="000D10C1">
            <w:pPr>
              <w:pStyle w:val="Agency-body-text"/>
              <w:numPr>
                <w:ilvl w:val="0"/>
                <w:numId w:val="44"/>
              </w:numPr>
              <w:ind w:left="0" w:firstLine="0"/>
              <w:rPr>
                <w:lang w:val="en-GB"/>
              </w:rPr>
            </w:pPr>
            <w:r w:rsidRPr="007A1A14">
              <w:rPr>
                <w:lang w:val="en-GB"/>
              </w:rPr>
              <w:t>Do you encourage children to play and share toys and materials with peers?</w:t>
            </w:r>
          </w:p>
        </w:tc>
        <w:tc>
          <w:tcPr>
            <w:tcW w:w="3750" w:type="pct"/>
          </w:tcPr>
          <w:p w14:paraId="6211204D" w14:textId="77777777" w:rsidR="00E61458" w:rsidRPr="007A1A14" w:rsidRDefault="00E61458" w:rsidP="00C622D3">
            <w:pPr>
              <w:pStyle w:val="Agency-body-text"/>
              <w:keepNext/>
              <w:rPr>
                <w:lang w:val="en-GB"/>
              </w:rPr>
            </w:pPr>
          </w:p>
        </w:tc>
      </w:tr>
      <w:tr w:rsidR="00E61458" w:rsidRPr="007A1A14" w14:paraId="6F8B6440" w14:textId="77777777" w:rsidTr="00571935">
        <w:trPr>
          <w:trHeight w:val="5670"/>
        </w:trPr>
        <w:tc>
          <w:tcPr>
            <w:tcW w:w="1250" w:type="pct"/>
          </w:tcPr>
          <w:p w14:paraId="7B292DDA" w14:textId="77777777" w:rsidR="00E61458" w:rsidRPr="007A1A14" w:rsidRDefault="00E61458" w:rsidP="00C622D3">
            <w:pPr>
              <w:pStyle w:val="Agency-body-text"/>
              <w:numPr>
                <w:ilvl w:val="0"/>
                <w:numId w:val="44"/>
              </w:numPr>
              <w:ind w:left="0" w:firstLine="0"/>
              <w:rPr>
                <w:lang w:val="en-GB"/>
              </w:rPr>
            </w:pPr>
            <w:r w:rsidRPr="007A1A14">
              <w:rPr>
                <w:lang w:val="en-GB"/>
              </w:rPr>
              <w:lastRenderedPageBreak/>
              <w:t>What would you like to change?</w:t>
            </w:r>
          </w:p>
        </w:tc>
        <w:tc>
          <w:tcPr>
            <w:tcW w:w="3750" w:type="pct"/>
          </w:tcPr>
          <w:p w14:paraId="75D10A77" w14:textId="77777777" w:rsidR="00E61458" w:rsidRPr="007A1A14" w:rsidRDefault="00E61458" w:rsidP="00E61458">
            <w:pPr>
              <w:pStyle w:val="Agency-body-text"/>
              <w:rPr>
                <w:lang w:val="en-GB"/>
              </w:rPr>
            </w:pPr>
          </w:p>
        </w:tc>
      </w:tr>
    </w:tbl>
    <w:p w14:paraId="5408765C" w14:textId="77777777" w:rsidR="000D3DEA" w:rsidRPr="007A1A14" w:rsidRDefault="000D3DEA" w:rsidP="00E61458">
      <w:pPr>
        <w:pStyle w:val="Agency-body-text"/>
      </w:pPr>
      <w:r w:rsidRPr="007A1A14">
        <w:br w:type="page"/>
      </w:r>
    </w:p>
    <w:p w14:paraId="63B177F8" w14:textId="4CA532F1" w:rsidR="000D3DEA" w:rsidRPr="007A1A14" w:rsidRDefault="00E61458" w:rsidP="00F87A6C">
      <w:pPr>
        <w:pStyle w:val="Agency-heading-2"/>
        <w:numPr>
          <w:ilvl w:val="0"/>
          <w:numId w:val="39"/>
        </w:numPr>
        <w:ind w:left="284"/>
      </w:pPr>
      <w:bookmarkStart w:id="14" w:name="_Toc488324119"/>
      <w:r w:rsidRPr="007A1A14">
        <w:lastRenderedPageBreak/>
        <w:t>Opportunities for communication for all</w:t>
      </w:r>
      <w:bookmarkEnd w:id="14"/>
    </w:p>
    <w:tbl>
      <w:tblPr>
        <w:tblStyle w:val="TableGrid"/>
        <w:tblW w:w="5000" w:type="pct"/>
        <w:tblLook w:val="04A0" w:firstRow="1" w:lastRow="0" w:firstColumn="1" w:lastColumn="0" w:noHBand="0" w:noVBand="1"/>
        <w:tblDescription w:val="Questions&#10;6.1. Does the setting enable all children to communicate and use language?&#10;6.2. To what extent do learning activities focus on children’s language and reasoning?&#10;6.3. Are all children enabled to share ideas, emotions and concerns in conversations with peers?&#10;6.4. How do you enable children with different mother tongues to express themselves and be understood by peers and staff?&#10;6.5. Do you use a variety of ways to facilitate communication for all children (e.g. pictures, graphic signs, sign language, Braille and different technology)?&#10;6.6. What would you like to change?"/>
      </w:tblPr>
      <w:tblGrid>
        <w:gridCol w:w="2207"/>
        <w:gridCol w:w="6620"/>
      </w:tblGrid>
      <w:tr w:rsidR="00800636" w:rsidRPr="007A1A14" w14:paraId="33B01888" w14:textId="77777777" w:rsidTr="001E618D">
        <w:trPr>
          <w:trHeight w:val="567"/>
          <w:tblHeader/>
        </w:trPr>
        <w:tc>
          <w:tcPr>
            <w:tcW w:w="1250" w:type="pct"/>
            <w:shd w:val="clear" w:color="auto" w:fill="F2F2F2" w:themeFill="background1" w:themeFillShade="F2"/>
            <w:vAlign w:val="center"/>
          </w:tcPr>
          <w:p w14:paraId="32A255D8" w14:textId="77777777" w:rsidR="00445313" w:rsidRPr="007A1A14" w:rsidRDefault="00445313" w:rsidP="001E618D">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18C40993" w14:textId="77777777" w:rsidR="00445313" w:rsidRPr="007A1A14" w:rsidRDefault="00445313" w:rsidP="001E618D">
            <w:pPr>
              <w:pStyle w:val="Agency-body-text"/>
              <w:jc w:val="center"/>
              <w:rPr>
                <w:b/>
                <w:lang w:val="en-GB"/>
              </w:rPr>
            </w:pPr>
            <w:r w:rsidRPr="007A1A14">
              <w:rPr>
                <w:b/>
                <w:lang w:val="en-GB"/>
              </w:rPr>
              <w:t>Your answers</w:t>
            </w:r>
          </w:p>
        </w:tc>
      </w:tr>
      <w:tr w:rsidR="00445313" w:rsidRPr="007A1A14" w14:paraId="080B15B5" w14:textId="77777777" w:rsidTr="007F4733">
        <w:tc>
          <w:tcPr>
            <w:tcW w:w="1250" w:type="pct"/>
          </w:tcPr>
          <w:p w14:paraId="05A9E1DE" w14:textId="7EF03312" w:rsidR="00445313" w:rsidRPr="007A1A14" w:rsidRDefault="00800636" w:rsidP="001D2C1D">
            <w:pPr>
              <w:pStyle w:val="Agency-body-text"/>
              <w:numPr>
                <w:ilvl w:val="0"/>
                <w:numId w:val="45"/>
              </w:numPr>
              <w:ind w:left="0" w:firstLine="0"/>
              <w:rPr>
                <w:lang w:val="en-GB"/>
              </w:rPr>
            </w:pPr>
            <w:r w:rsidRPr="007A1A14">
              <w:rPr>
                <w:lang w:val="en-GB"/>
              </w:rPr>
              <w:t>Does the setting enable all children to communicate and use language?</w:t>
            </w:r>
          </w:p>
        </w:tc>
        <w:tc>
          <w:tcPr>
            <w:tcW w:w="3750" w:type="pct"/>
          </w:tcPr>
          <w:p w14:paraId="614AA78F" w14:textId="77777777" w:rsidR="00445313" w:rsidRPr="007A1A14" w:rsidRDefault="00445313" w:rsidP="00800636">
            <w:pPr>
              <w:pStyle w:val="Agency-body-text"/>
              <w:rPr>
                <w:lang w:val="en-GB"/>
              </w:rPr>
            </w:pPr>
          </w:p>
        </w:tc>
      </w:tr>
      <w:tr w:rsidR="00445313" w:rsidRPr="007A1A14" w14:paraId="2179C809" w14:textId="77777777" w:rsidTr="007F4733">
        <w:tc>
          <w:tcPr>
            <w:tcW w:w="1250" w:type="pct"/>
          </w:tcPr>
          <w:p w14:paraId="2C4C84CA" w14:textId="5FE42B81" w:rsidR="00445313" w:rsidRPr="007A1A14" w:rsidRDefault="00800636" w:rsidP="001D2C1D">
            <w:pPr>
              <w:pStyle w:val="Agency-body-text"/>
              <w:numPr>
                <w:ilvl w:val="0"/>
                <w:numId w:val="45"/>
              </w:numPr>
              <w:ind w:left="0" w:firstLine="0"/>
              <w:rPr>
                <w:lang w:val="en-GB"/>
              </w:rPr>
            </w:pPr>
            <w:r w:rsidRPr="007A1A14">
              <w:rPr>
                <w:lang w:val="en-GB"/>
              </w:rPr>
              <w:t>To what extent do learning activities focus on children’s language and reasoning?</w:t>
            </w:r>
          </w:p>
        </w:tc>
        <w:tc>
          <w:tcPr>
            <w:tcW w:w="3750" w:type="pct"/>
          </w:tcPr>
          <w:p w14:paraId="0E8F1087" w14:textId="77777777" w:rsidR="00445313" w:rsidRPr="007A1A14" w:rsidRDefault="00445313" w:rsidP="00800636">
            <w:pPr>
              <w:pStyle w:val="Agency-body-text"/>
              <w:rPr>
                <w:lang w:val="en-GB"/>
              </w:rPr>
            </w:pPr>
          </w:p>
        </w:tc>
      </w:tr>
      <w:tr w:rsidR="00445313" w:rsidRPr="007A1A14" w14:paraId="00E0A5F4" w14:textId="77777777" w:rsidTr="007F4733">
        <w:tc>
          <w:tcPr>
            <w:tcW w:w="1250" w:type="pct"/>
          </w:tcPr>
          <w:p w14:paraId="57FBD590" w14:textId="4F65D857" w:rsidR="00445313" w:rsidRPr="007A1A14" w:rsidRDefault="00800636" w:rsidP="001D2C1D">
            <w:pPr>
              <w:pStyle w:val="Agency-body-text"/>
              <w:numPr>
                <w:ilvl w:val="0"/>
                <w:numId w:val="45"/>
              </w:numPr>
              <w:ind w:left="0" w:firstLine="0"/>
              <w:rPr>
                <w:lang w:val="en-GB"/>
              </w:rPr>
            </w:pPr>
            <w:r w:rsidRPr="007A1A14">
              <w:rPr>
                <w:lang w:val="en-GB"/>
              </w:rPr>
              <w:t>Are all children enabled to share ideas, emotions and concerns in conversations with peers?</w:t>
            </w:r>
          </w:p>
        </w:tc>
        <w:tc>
          <w:tcPr>
            <w:tcW w:w="3750" w:type="pct"/>
          </w:tcPr>
          <w:p w14:paraId="733CDC69" w14:textId="77777777" w:rsidR="00445313" w:rsidRPr="007A1A14" w:rsidRDefault="00445313" w:rsidP="00800636">
            <w:pPr>
              <w:pStyle w:val="Agency-body-text"/>
              <w:rPr>
                <w:lang w:val="en-GB"/>
              </w:rPr>
            </w:pPr>
          </w:p>
        </w:tc>
      </w:tr>
      <w:tr w:rsidR="00445313" w:rsidRPr="007A1A14" w14:paraId="502D7C34" w14:textId="77777777" w:rsidTr="007F4733">
        <w:tc>
          <w:tcPr>
            <w:tcW w:w="1250" w:type="pct"/>
          </w:tcPr>
          <w:p w14:paraId="454B3438" w14:textId="25FD5D2E" w:rsidR="00445313" w:rsidRPr="007A1A14" w:rsidRDefault="00800636" w:rsidP="00DB6FCC">
            <w:pPr>
              <w:pStyle w:val="Agency-body-text"/>
              <w:numPr>
                <w:ilvl w:val="0"/>
                <w:numId w:val="45"/>
              </w:numPr>
              <w:ind w:left="0" w:firstLine="0"/>
              <w:rPr>
                <w:lang w:val="en-GB"/>
              </w:rPr>
            </w:pPr>
            <w:r w:rsidRPr="007A1A14">
              <w:rPr>
                <w:lang w:val="en-GB"/>
              </w:rPr>
              <w:t>How do you enable children with different mother</w:t>
            </w:r>
            <w:r w:rsidR="002E5919" w:rsidRPr="007A1A14">
              <w:rPr>
                <w:lang w:val="en-GB"/>
              </w:rPr>
              <w:t xml:space="preserve"> tongu</w:t>
            </w:r>
            <w:r w:rsidRPr="007A1A14">
              <w:rPr>
                <w:lang w:val="en-GB"/>
              </w:rPr>
              <w:t>es to express themselves and be understood by peers and staff?</w:t>
            </w:r>
          </w:p>
        </w:tc>
        <w:tc>
          <w:tcPr>
            <w:tcW w:w="3750" w:type="pct"/>
          </w:tcPr>
          <w:p w14:paraId="711F131F" w14:textId="77777777" w:rsidR="00445313" w:rsidRPr="007A1A14" w:rsidRDefault="00445313" w:rsidP="00800636">
            <w:pPr>
              <w:pStyle w:val="Agency-body-text"/>
              <w:rPr>
                <w:lang w:val="en-GB"/>
              </w:rPr>
            </w:pPr>
          </w:p>
        </w:tc>
      </w:tr>
      <w:tr w:rsidR="00445313" w:rsidRPr="007A1A14" w14:paraId="67BFC9DA" w14:textId="77777777" w:rsidTr="007F4733">
        <w:tc>
          <w:tcPr>
            <w:tcW w:w="1250" w:type="pct"/>
          </w:tcPr>
          <w:p w14:paraId="7C02BF1D" w14:textId="6B79A23B" w:rsidR="00445313" w:rsidRPr="007A1A14" w:rsidRDefault="00800636" w:rsidP="00DB6FCC">
            <w:pPr>
              <w:pStyle w:val="Agency-body-text"/>
              <w:numPr>
                <w:ilvl w:val="0"/>
                <w:numId w:val="45"/>
              </w:numPr>
              <w:ind w:left="0" w:firstLine="0"/>
              <w:rPr>
                <w:lang w:val="en-GB"/>
              </w:rPr>
            </w:pPr>
            <w:r w:rsidRPr="007A1A14">
              <w:rPr>
                <w:lang w:val="en-GB"/>
              </w:rPr>
              <w:t>Do you use a variety of ways</w:t>
            </w:r>
            <w:r w:rsidR="005E5855" w:rsidRPr="007A1A14">
              <w:rPr>
                <w:lang w:val="en-GB"/>
              </w:rPr>
              <w:t xml:space="preserve"> </w:t>
            </w:r>
            <w:r w:rsidRPr="007A1A14">
              <w:rPr>
                <w:lang w:val="en-GB"/>
              </w:rPr>
              <w:t>to facilitate communication for all children</w:t>
            </w:r>
            <w:r w:rsidR="00FC31A8" w:rsidRPr="007A1A14">
              <w:rPr>
                <w:lang w:val="en-GB"/>
              </w:rPr>
              <w:t xml:space="preserve"> (e.g. pictures, graphic signs, sign</w:t>
            </w:r>
            <w:r w:rsidR="00CD6CCA" w:rsidRPr="007A1A14">
              <w:rPr>
                <w:lang w:val="en-GB"/>
              </w:rPr>
              <w:t xml:space="preserve"> </w:t>
            </w:r>
            <w:r w:rsidR="00FC31A8" w:rsidRPr="007A1A14">
              <w:rPr>
                <w:lang w:val="en-GB"/>
              </w:rPr>
              <w:t xml:space="preserve">language, </w:t>
            </w:r>
            <w:r w:rsidR="00E92C98" w:rsidRPr="007A1A14">
              <w:rPr>
                <w:lang w:val="en-GB"/>
              </w:rPr>
              <w:t xml:space="preserve">Braille </w:t>
            </w:r>
            <w:r w:rsidR="00FC31A8" w:rsidRPr="007A1A14">
              <w:rPr>
                <w:lang w:val="en-GB"/>
              </w:rPr>
              <w:t>and different technology)</w:t>
            </w:r>
            <w:r w:rsidRPr="007A1A14">
              <w:rPr>
                <w:lang w:val="en-GB"/>
              </w:rPr>
              <w:t>?</w:t>
            </w:r>
          </w:p>
        </w:tc>
        <w:tc>
          <w:tcPr>
            <w:tcW w:w="3750" w:type="pct"/>
          </w:tcPr>
          <w:p w14:paraId="106AAEC7" w14:textId="77777777" w:rsidR="00445313" w:rsidRPr="007A1A14" w:rsidRDefault="00445313" w:rsidP="00800636">
            <w:pPr>
              <w:pStyle w:val="Agency-body-text"/>
              <w:rPr>
                <w:lang w:val="en-GB"/>
              </w:rPr>
            </w:pPr>
          </w:p>
        </w:tc>
      </w:tr>
      <w:tr w:rsidR="00445313" w:rsidRPr="007A1A14" w14:paraId="02B28B87" w14:textId="77777777" w:rsidTr="007F4733">
        <w:trPr>
          <w:trHeight w:val="5670"/>
        </w:trPr>
        <w:tc>
          <w:tcPr>
            <w:tcW w:w="1250" w:type="pct"/>
          </w:tcPr>
          <w:p w14:paraId="29A706E7" w14:textId="77777777" w:rsidR="00445313" w:rsidRPr="007A1A14" w:rsidRDefault="00445313" w:rsidP="000D10C1">
            <w:pPr>
              <w:pStyle w:val="Agency-body-text"/>
              <w:numPr>
                <w:ilvl w:val="0"/>
                <w:numId w:val="45"/>
              </w:numPr>
              <w:ind w:left="0" w:firstLine="0"/>
              <w:rPr>
                <w:lang w:val="en-GB"/>
              </w:rPr>
            </w:pPr>
            <w:r w:rsidRPr="007A1A14">
              <w:rPr>
                <w:lang w:val="en-GB"/>
              </w:rPr>
              <w:lastRenderedPageBreak/>
              <w:t>What would you like to change?</w:t>
            </w:r>
          </w:p>
        </w:tc>
        <w:tc>
          <w:tcPr>
            <w:tcW w:w="3750" w:type="pct"/>
          </w:tcPr>
          <w:p w14:paraId="07C098CC" w14:textId="77777777" w:rsidR="00445313" w:rsidRPr="007A1A14" w:rsidRDefault="00445313" w:rsidP="00C622D3">
            <w:pPr>
              <w:pStyle w:val="Agency-body-text"/>
              <w:keepNext/>
              <w:rPr>
                <w:lang w:val="en-GB"/>
              </w:rPr>
            </w:pPr>
          </w:p>
        </w:tc>
      </w:tr>
    </w:tbl>
    <w:p w14:paraId="4ADA4953" w14:textId="77777777" w:rsidR="000D3DEA" w:rsidRPr="007A1A14" w:rsidRDefault="000D3DEA" w:rsidP="00800636">
      <w:pPr>
        <w:pStyle w:val="Agency-body-text"/>
      </w:pPr>
      <w:r w:rsidRPr="007A1A14">
        <w:br w:type="page"/>
      </w:r>
    </w:p>
    <w:p w14:paraId="333BCBB2" w14:textId="7EE71FC5" w:rsidR="000D3DEA" w:rsidRPr="007A1A14" w:rsidRDefault="00117259" w:rsidP="00F87A6C">
      <w:pPr>
        <w:pStyle w:val="Agency-heading-2"/>
        <w:numPr>
          <w:ilvl w:val="0"/>
          <w:numId w:val="39"/>
        </w:numPr>
        <w:ind w:left="284"/>
      </w:pPr>
      <w:bookmarkStart w:id="15" w:name="_Toc488324120"/>
      <w:r w:rsidRPr="007A1A14">
        <w:lastRenderedPageBreak/>
        <w:t>Inclusive teaching and learning environment</w:t>
      </w:r>
      <w:bookmarkEnd w:id="15"/>
    </w:p>
    <w:tbl>
      <w:tblPr>
        <w:tblStyle w:val="TableGrid"/>
        <w:tblW w:w="5000" w:type="pct"/>
        <w:tblLook w:val="04A0" w:firstRow="1" w:lastRow="0" w:firstColumn="1" w:lastColumn="0" w:noHBand="0" w:noVBand="1"/>
        <w:tblDescription w:val="Questions&#10;7.1. Do all children participate in the regular learning activities?&#10;7.2. Does the setting have high expectations for all children?&#10;7.3. How do you acknowledge all children’s efforts and achievements?&#10;7.4. How do you make use of diversity and children’s individual strengths and resources in learning activities?&#10;7.5. How do you observe and monitor children’s engagement, learning and support needs?&#10;7.6. Do staff have opportunities for continuous professional development in inclusive education?&#10;7.7. What would you like to change?"/>
      </w:tblPr>
      <w:tblGrid>
        <w:gridCol w:w="2207"/>
        <w:gridCol w:w="6620"/>
      </w:tblGrid>
      <w:tr w:rsidR="007576D7" w:rsidRPr="007A1A14" w14:paraId="3EDC6602" w14:textId="77777777" w:rsidTr="007A5EA3">
        <w:trPr>
          <w:trHeight w:val="567"/>
          <w:tblHeader/>
        </w:trPr>
        <w:tc>
          <w:tcPr>
            <w:tcW w:w="1250" w:type="pct"/>
            <w:shd w:val="clear" w:color="auto" w:fill="F2F2F2" w:themeFill="background1" w:themeFillShade="F2"/>
            <w:vAlign w:val="center"/>
          </w:tcPr>
          <w:p w14:paraId="3929C7D2" w14:textId="77777777" w:rsidR="007576D7" w:rsidRPr="007A1A14" w:rsidRDefault="007576D7" w:rsidP="007A5EA3">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12E38E72" w14:textId="77777777" w:rsidR="007576D7" w:rsidRPr="007A1A14" w:rsidRDefault="007576D7" w:rsidP="007A5EA3">
            <w:pPr>
              <w:pStyle w:val="Agency-body-text"/>
              <w:jc w:val="center"/>
              <w:rPr>
                <w:b/>
                <w:lang w:val="en-GB"/>
              </w:rPr>
            </w:pPr>
            <w:r w:rsidRPr="007A1A14">
              <w:rPr>
                <w:b/>
                <w:lang w:val="en-GB"/>
              </w:rPr>
              <w:t>Your answers</w:t>
            </w:r>
          </w:p>
        </w:tc>
      </w:tr>
      <w:tr w:rsidR="007576D7" w:rsidRPr="007A1A14" w14:paraId="59DAF951" w14:textId="77777777" w:rsidTr="00C87EED">
        <w:tc>
          <w:tcPr>
            <w:tcW w:w="1250" w:type="pct"/>
          </w:tcPr>
          <w:p w14:paraId="28423637" w14:textId="4C3BDE67" w:rsidR="007576D7" w:rsidRPr="007A1A14" w:rsidRDefault="007576D7" w:rsidP="002E7E86">
            <w:pPr>
              <w:pStyle w:val="Agency-body-text"/>
              <w:numPr>
                <w:ilvl w:val="0"/>
                <w:numId w:val="46"/>
              </w:numPr>
              <w:ind w:left="0" w:firstLine="0"/>
              <w:rPr>
                <w:lang w:val="en-GB"/>
              </w:rPr>
            </w:pPr>
            <w:r w:rsidRPr="007A1A14">
              <w:rPr>
                <w:lang w:val="en-GB"/>
              </w:rPr>
              <w:t>Do all children participate in the regular learning activities?</w:t>
            </w:r>
          </w:p>
        </w:tc>
        <w:tc>
          <w:tcPr>
            <w:tcW w:w="3750" w:type="pct"/>
          </w:tcPr>
          <w:p w14:paraId="0F26AD81" w14:textId="77777777" w:rsidR="007576D7" w:rsidRPr="007A1A14" w:rsidRDefault="007576D7" w:rsidP="007576D7">
            <w:pPr>
              <w:pStyle w:val="Agency-body-text"/>
              <w:rPr>
                <w:lang w:val="en-GB"/>
              </w:rPr>
            </w:pPr>
          </w:p>
        </w:tc>
      </w:tr>
      <w:tr w:rsidR="007576D7" w:rsidRPr="007A1A14" w14:paraId="0598DB30" w14:textId="77777777" w:rsidTr="00C87EED">
        <w:tc>
          <w:tcPr>
            <w:tcW w:w="1250" w:type="pct"/>
          </w:tcPr>
          <w:p w14:paraId="409B6EE5" w14:textId="2FCFF9C0" w:rsidR="007576D7" w:rsidRPr="007A1A14" w:rsidRDefault="007576D7" w:rsidP="002E7E86">
            <w:pPr>
              <w:pStyle w:val="Agency-body-text"/>
              <w:numPr>
                <w:ilvl w:val="0"/>
                <w:numId w:val="46"/>
              </w:numPr>
              <w:ind w:left="0" w:firstLine="0"/>
              <w:rPr>
                <w:lang w:val="en-GB"/>
              </w:rPr>
            </w:pPr>
            <w:r w:rsidRPr="007A1A14">
              <w:rPr>
                <w:lang w:val="en-GB"/>
              </w:rPr>
              <w:t>Does the setting have high expectations for all children?</w:t>
            </w:r>
          </w:p>
        </w:tc>
        <w:tc>
          <w:tcPr>
            <w:tcW w:w="3750" w:type="pct"/>
          </w:tcPr>
          <w:p w14:paraId="25FA1232" w14:textId="77777777" w:rsidR="007576D7" w:rsidRPr="007A1A14" w:rsidRDefault="007576D7" w:rsidP="007576D7">
            <w:pPr>
              <w:pStyle w:val="Agency-body-text"/>
              <w:rPr>
                <w:lang w:val="en-GB"/>
              </w:rPr>
            </w:pPr>
          </w:p>
        </w:tc>
      </w:tr>
      <w:tr w:rsidR="007576D7" w:rsidRPr="007A1A14" w14:paraId="096CEB2C" w14:textId="77777777" w:rsidTr="00C87EED">
        <w:tc>
          <w:tcPr>
            <w:tcW w:w="1250" w:type="pct"/>
          </w:tcPr>
          <w:p w14:paraId="541D7DCE" w14:textId="58ACF68B" w:rsidR="007576D7" w:rsidRPr="007A1A14" w:rsidRDefault="007576D7" w:rsidP="002E7E86">
            <w:pPr>
              <w:pStyle w:val="Agency-body-text"/>
              <w:numPr>
                <w:ilvl w:val="0"/>
                <w:numId w:val="46"/>
              </w:numPr>
              <w:ind w:left="0" w:firstLine="0"/>
              <w:rPr>
                <w:lang w:val="en-GB"/>
              </w:rPr>
            </w:pPr>
            <w:r w:rsidRPr="007A1A14">
              <w:rPr>
                <w:lang w:val="en-GB"/>
              </w:rPr>
              <w:t>How do you acknowledge all children’s efforts and achievements?</w:t>
            </w:r>
          </w:p>
        </w:tc>
        <w:tc>
          <w:tcPr>
            <w:tcW w:w="3750" w:type="pct"/>
          </w:tcPr>
          <w:p w14:paraId="0A70189D" w14:textId="77777777" w:rsidR="007576D7" w:rsidRPr="007A1A14" w:rsidRDefault="007576D7" w:rsidP="007576D7">
            <w:pPr>
              <w:pStyle w:val="Agency-body-text"/>
              <w:rPr>
                <w:lang w:val="en-GB"/>
              </w:rPr>
            </w:pPr>
          </w:p>
        </w:tc>
      </w:tr>
      <w:tr w:rsidR="007576D7" w:rsidRPr="007A1A14" w14:paraId="65869C49" w14:textId="77777777" w:rsidTr="00C87EED">
        <w:tc>
          <w:tcPr>
            <w:tcW w:w="1250" w:type="pct"/>
          </w:tcPr>
          <w:p w14:paraId="3286A9F0" w14:textId="3B8BDDCF" w:rsidR="007576D7" w:rsidRPr="007A1A14" w:rsidRDefault="007576D7" w:rsidP="00DB6FCC">
            <w:pPr>
              <w:pStyle w:val="Agency-body-text"/>
              <w:numPr>
                <w:ilvl w:val="0"/>
                <w:numId w:val="46"/>
              </w:numPr>
              <w:ind w:left="0" w:firstLine="0"/>
              <w:rPr>
                <w:lang w:val="en-GB"/>
              </w:rPr>
            </w:pPr>
            <w:r w:rsidRPr="007A1A14">
              <w:rPr>
                <w:lang w:val="en-GB"/>
              </w:rPr>
              <w:t>How do you make use of diversity</w:t>
            </w:r>
            <w:r w:rsidR="006A3A0D" w:rsidRPr="007A1A14">
              <w:rPr>
                <w:lang w:val="en-GB"/>
              </w:rPr>
              <w:t xml:space="preserve"> and</w:t>
            </w:r>
            <w:r w:rsidRPr="007A1A14">
              <w:rPr>
                <w:lang w:val="en-GB"/>
              </w:rPr>
              <w:t xml:space="preserve"> children’s individual strengths and resources in learning activities?</w:t>
            </w:r>
          </w:p>
        </w:tc>
        <w:tc>
          <w:tcPr>
            <w:tcW w:w="3750" w:type="pct"/>
          </w:tcPr>
          <w:p w14:paraId="73322371" w14:textId="77777777" w:rsidR="007576D7" w:rsidRPr="007A1A14" w:rsidRDefault="007576D7" w:rsidP="007576D7">
            <w:pPr>
              <w:pStyle w:val="Agency-body-text"/>
              <w:rPr>
                <w:lang w:val="en-GB"/>
              </w:rPr>
            </w:pPr>
          </w:p>
        </w:tc>
      </w:tr>
      <w:tr w:rsidR="007576D7" w:rsidRPr="007A1A14" w14:paraId="3D2B6BD5" w14:textId="77777777" w:rsidTr="00C87EED">
        <w:tc>
          <w:tcPr>
            <w:tcW w:w="1250" w:type="pct"/>
          </w:tcPr>
          <w:p w14:paraId="78268EA2" w14:textId="7FC927CF" w:rsidR="007576D7" w:rsidRPr="007A1A14" w:rsidRDefault="007576D7" w:rsidP="00DB6FCC">
            <w:pPr>
              <w:pStyle w:val="Agency-body-text"/>
              <w:numPr>
                <w:ilvl w:val="0"/>
                <w:numId w:val="46"/>
              </w:numPr>
              <w:ind w:left="0" w:firstLine="0"/>
              <w:rPr>
                <w:lang w:val="en-GB"/>
              </w:rPr>
            </w:pPr>
            <w:r w:rsidRPr="007A1A14">
              <w:rPr>
                <w:lang w:val="en-GB"/>
              </w:rPr>
              <w:t xml:space="preserve">How do you observe and monitor children’s engagement, learning and </w:t>
            </w:r>
            <w:r w:rsidR="006D65A4" w:rsidRPr="007A1A14">
              <w:rPr>
                <w:lang w:val="en-GB"/>
              </w:rPr>
              <w:t xml:space="preserve">support </w:t>
            </w:r>
            <w:r w:rsidRPr="007A1A14">
              <w:rPr>
                <w:lang w:val="en-GB"/>
              </w:rPr>
              <w:t>needs?</w:t>
            </w:r>
          </w:p>
        </w:tc>
        <w:tc>
          <w:tcPr>
            <w:tcW w:w="3750" w:type="pct"/>
          </w:tcPr>
          <w:p w14:paraId="7A3ACF30" w14:textId="77777777" w:rsidR="007576D7" w:rsidRPr="007A1A14" w:rsidRDefault="007576D7" w:rsidP="007576D7">
            <w:pPr>
              <w:pStyle w:val="Agency-body-text"/>
              <w:rPr>
                <w:lang w:val="en-GB"/>
              </w:rPr>
            </w:pPr>
          </w:p>
        </w:tc>
      </w:tr>
      <w:tr w:rsidR="007576D7" w:rsidRPr="007A1A14" w14:paraId="4B4D64BF" w14:textId="77777777" w:rsidTr="00C87EED">
        <w:tc>
          <w:tcPr>
            <w:tcW w:w="1250" w:type="pct"/>
          </w:tcPr>
          <w:p w14:paraId="64E18CEA" w14:textId="2B8FF93E" w:rsidR="007576D7" w:rsidRPr="007A1A14" w:rsidRDefault="007576D7" w:rsidP="000D10C1">
            <w:pPr>
              <w:pStyle w:val="Agency-body-text"/>
              <w:numPr>
                <w:ilvl w:val="0"/>
                <w:numId w:val="46"/>
              </w:numPr>
              <w:ind w:left="0" w:firstLine="0"/>
              <w:rPr>
                <w:lang w:val="en-GB"/>
              </w:rPr>
            </w:pPr>
            <w:r w:rsidRPr="007A1A14">
              <w:rPr>
                <w:lang w:val="en-GB"/>
              </w:rPr>
              <w:t>Do staff have opportunities for continuous professional development in inclusive education?</w:t>
            </w:r>
          </w:p>
        </w:tc>
        <w:tc>
          <w:tcPr>
            <w:tcW w:w="3750" w:type="pct"/>
          </w:tcPr>
          <w:p w14:paraId="3BE7EBC9" w14:textId="77777777" w:rsidR="007576D7" w:rsidRPr="007A1A14" w:rsidRDefault="007576D7" w:rsidP="00C622D3">
            <w:pPr>
              <w:pStyle w:val="Agency-body-text"/>
              <w:keepNext/>
              <w:rPr>
                <w:lang w:val="en-GB"/>
              </w:rPr>
            </w:pPr>
          </w:p>
        </w:tc>
      </w:tr>
      <w:tr w:rsidR="007576D7" w:rsidRPr="007A1A14" w14:paraId="3CB6D029" w14:textId="77777777" w:rsidTr="00C87EED">
        <w:trPr>
          <w:trHeight w:val="5670"/>
        </w:trPr>
        <w:tc>
          <w:tcPr>
            <w:tcW w:w="1250" w:type="pct"/>
          </w:tcPr>
          <w:p w14:paraId="45D4ACE9" w14:textId="77777777" w:rsidR="007576D7" w:rsidRPr="007A1A14" w:rsidRDefault="007576D7" w:rsidP="00C622D3">
            <w:pPr>
              <w:pStyle w:val="Agency-body-text"/>
              <w:numPr>
                <w:ilvl w:val="0"/>
                <w:numId w:val="46"/>
              </w:numPr>
              <w:ind w:left="0" w:firstLine="0"/>
              <w:rPr>
                <w:lang w:val="en-GB"/>
              </w:rPr>
            </w:pPr>
            <w:r w:rsidRPr="007A1A14">
              <w:rPr>
                <w:lang w:val="en-GB"/>
              </w:rPr>
              <w:lastRenderedPageBreak/>
              <w:t>What would you like to change?</w:t>
            </w:r>
          </w:p>
        </w:tc>
        <w:tc>
          <w:tcPr>
            <w:tcW w:w="3750" w:type="pct"/>
          </w:tcPr>
          <w:p w14:paraId="0AFA3B04" w14:textId="77777777" w:rsidR="007576D7" w:rsidRPr="007A1A14" w:rsidRDefault="007576D7" w:rsidP="007576D7">
            <w:pPr>
              <w:pStyle w:val="Agency-body-text"/>
              <w:rPr>
                <w:lang w:val="en-GB"/>
              </w:rPr>
            </w:pPr>
          </w:p>
        </w:tc>
      </w:tr>
    </w:tbl>
    <w:p w14:paraId="784C1BEA" w14:textId="77777777" w:rsidR="000D3DEA" w:rsidRPr="007A1A14" w:rsidRDefault="000D3DEA" w:rsidP="007576D7">
      <w:pPr>
        <w:pStyle w:val="Agency-body-text"/>
      </w:pPr>
      <w:r w:rsidRPr="007A1A14">
        <w:br w:type="page"/>
      </w:r>
    </w:p>
    <w:p w14:paraId="1AD7DF04" w14:textId="3584E50F" w:rsidR="000D3DEA" w:rsidRPr="007A1A14" w:rsidRDefault="000C5DC4" w:rsidP="00F87A6C">
      <w:pPr>
        <w:pStyle w:val="Agency-heading-2"/>
        <w:numPr>
          <w:ilvl w:val="0"/>
          <w:numId w:val="39"/>
        </w:numPr>
        <w:ind w:left="284"/>
      </w:pPr>
      <w:bookmarkStart w:id="16" w:name="_Toc488324121"/>
      <w:r w:rsidRPr="007A1A14">
        <w:lastRenderedPageBreak/>
        <w:t>Family</w:t>
      </w:r>
      <w:r w:rsidR="00751F8C" w:rsidRPr="007A1A14">
        <w:rPr>
          <w:rStyle w:val="FootnoteReference"/>
        </w:rPr>
        <w:footnoteReference w:id="3"/>
      </w:r>
      <w:r w:rsidR="00915F55" w:rsidRPr="007A1A14">
        <w:t>-</w:t>
      </w:r>
      <w:r w:rsidRPr="007A1A14">
        <w:t>friendly environment</w:t>
      </w:r>
      <w:bookmarkEnd w:id="16"/>
    </w:p>
    <w:tbl>
      <w:tblPr>
        <w:tblStyle w:val="TableGrid"/>
        <w:tblW w:w="5000" w:type="pct"/>
        <w:tblLook w:val="04A0" w:firstRow="1" w:lastRow="0" w:firstColumn="1" w:lastColumn="0" w:noHBand="0" w:noVBand="1"/>
        <w:tblDescription w:val="Questions&#10;8.1. Do parents feel welcome and are they invited to take part in the setting’s activities?&#10;8.2. How is a trustful relationship with families developed?&#10;8.3. Are parents well-informed about everyday activities?&#10;8.4. How are parents involved in decision-making about their child’s learning, development and support needs?&#10;8.5. How are parents involved in planning, implementing and monitoring their children’s engagement and learning?&#10;8.6. What would you like to change?"/>
      </w:tblPr>
      <w:tblGrid>
        <w:gridCol w:w="2207"/>
        <w:gridCol w:w="6620"/>
      </w:tblGrid>
      <w:tr w:rsidR="00827499" w:rsidRPr="007A1A14" w14:paraId="00FCB74A" w14:textId="77777777" w:rsidTr="007A5EA3">
        <w:trPr>
          <w:trHeight w:val="567"/>
          <w:tblHeader/>
        </w:trPr>
        <w:tc>
          <w:tcPr>
            <w:tcW w:w="1250" w:type="pct"/>
            <w:shd w:val="clear" w:color="auto" w:fill="F2F2F2" w:themeFill="background1" w:themeFillShade="F2"/>
            <w:vAlign w:val="center"/>
          </w:tcPr>
          <w:p w14:paraId="493E8C5A" w14:textId="77777777" w:rsidR="00827499" w:rsidRPr="007A1A14" w:rsidRDefault="00827499" w:rsidP="007A5EA3">
            <w:pPr>
              <w:pStyle w:val="Agency-body-text"/>
              <w:jc w:val="center"/>
              <w:rPr>
                <w:b/>
                <w:lang w:val="en-GB"/>
              </w:rPr>
            </w:pPr>
            <w:r w:rsidRPr="007A1A14">
              <w:rPr>
                <w:b/>
                <w:lang w:val="en-GB"/>
              </w:rPr>
              <w:t>Questions</w:t>
            </w:r>
          </w:p>
        </w:tc>
        <w:tc>
          <w:tcPr>
            <w:tcW w:w="3750" w:type="pct"/>
            <w:shd w:val="clear" w:color="auto" w:fill="F2F2F2" w:themeFill="background1" w:themeFillShade="F2"/>
            <w:vAlign w:val="center"/>
          </w:tcPr>
          <w:p w14:paraId="7F9B3993" w14:textId="77777777" w:rsidR="00827499" w:rsidRPr="007A1A14" w:rsidRDefault="00827499" w:rsidP="007A5EA3">
            <w:pPr>
              <w:pStyle w:val="Agency-body-text"/>
              <w:jc w:val="center"/>
              <w:rPr>
                <w:b/>
                <w:lang w:val="en-GB"/>
              </w:rPr>
            </w:pPr>
            <w:r w:rsidRPr="007A1A14">
              <w:rPr>
                <w:b/>
                <w:lang w:val="en-GB"/>
              </w:rPr>
              <w:t>Your answers</w:t>
            </w:r>
          </w:p>
        </w:tc>
      </w:tr>
      <w:tr w:rsidR="00827499" w:rsidRPr="007A1A14" w14:paraId="1C0CCFC6" w14:textId="77777777" w:rsidTr="008437CA">
        <w:tc>
          <w:tcPr>
            <w:tcW w:w="1250" w:type="pct"/>
          </w:tcPr>
          <w:p w14:paraId="7A104129" w14:textId="630939B1" w:rsidR="00827499" w:rsidRPr="007A1A14" w:rsidRDefault="00827499" w:rsidP="001974A8">
            <w:pPr>
              <w:pStyle w:val="Agency-body-text"/>
              <w:numPr>
                <w:ilvl w:val="0"/>
                <w:numId w:val="47"/>
              </w:numPr>
              <w:ind w:left="0" w:firstLine="0"/>
              <w:rPr>
                <w:lang w:val="en-GB"/>
              </w:rPr>
            </w:pPr>
            <w:r w:rsidRPr="007A1A14">
              <w:rPr>
                <w:lang w:val="en-GB"/>
              </w:rPr>
              <w:t>Do parents feel welcome and are</w:t>
            </w:r>
            <w:r w:rsidR="00893A3E" w:rsidRPr="007A1A14">
              <w:rPr>
                <w:lang w:val="en-GB"/>
              </w:rPr>
              <w:t xml:space="preserve"> they</w:t>
            </w:r>
            <w:r w:rsidRPr="007A1A14">
              <w:rPr>
                <w:lang w:val="en-GB"/>
              </w:rPr>
              <w:t xml:space="preserve"> invited to take part in the </w:t>
            </w:r>
            <w:r w:rsidR="006C41CD" w:rsidRPr="007A1A14">
              <w:rPr>
                <w:lang w:val="en-GB"/>
              </w:rPr>
              <w:t xml:space="preserve">setting’s </w:t>
            </w:r>
            <w:r w:rsidRPr="007A1A14">
              <w:rPr>
                <w:lang w:val="en-GB"/>
              </w:rPr>
              <w:t>activities?</w:t>
            </w:r>
          </w:p>
        </w:tc>
        <w:tc>
          <w:tcPr>
            <w:tcW w:w="3750" w:type="pct"/>
          </w:tcPr>
          <w:p w14:paraId="5CA0B356" w14:textId="77777777" w:rsidR="00827499" w:rsidRPr="007A1A14" w:rsidRDefault="00827499" w:rsidP="00827499">
            <w:pPr>
              <w:pStyle w:val="Agency-body-text"/>
              <w:rPr>
                <w:lang w:val="en-GB"/>
              </w:rPr>
            </w:pPr>
          </w:p>
        </w:tc>
      </w:tr>
      <w:tr w:rsidR="00827499" w:rsidRPr="007A1A14" w14:paraId="776D57A4" w14:textId="77777777" w:rsidTr="008437CA">
        <w:tc>
          <w:tcPr>
            <w:tcW w:w="1250" w:type="pct"/>
          </w:tcPr>
          <w:p w14:paraId="328B9721" w14:textId="14E1B231" w:rsidR="00827499" w:rsidRPr="007A1A14" w:rsidRDefault="00827499" w:rsidP="00777314">
            <w:pPr>
              <w:pStyle w:val="Agency-body-text"/>
              <w:numPr>
                <w:ilvl w:val="0"/>
                <w:numId w:val="47"/>
              </w:numPr>
              <w:ind w:left="0" w:firstLine="0"/>
              <w:rPr>
                <w:lang w:val="en-GB"/>
              </w:rPr>
            </w:pPr>
            <w:r w:rsidRPr="007A1A14">
              <w:rPr>
                <w:lang w:val="en-GB"/>
              </w:rPr>
              <w:t>How is a trustful relationship with families developed?</w:t>
            </w:r>
          </w:p>
        </w:tc>
        <w:tc>
          <w:tcPr>
            <w:tcW w:w="3750" w:type="pct"/>
          </w:tcPr>
          <w:p w14:paraId="3031894F" w14:textId="77777777" w:rsidR="00827499" w:rsidRPr="007A1A14" w:rsidRDefault="00827499" w:rsidP="00827499">
            <w:pPr>
              <w:pStyle w:val="Agency-body-text"/>
              <w:rPr>
                <w:lang w:val="en-GB"/>
              </w:rPr>
            </w:pPr>
          </w:p>
        </w:tc>
      </w:tr>
      <w:tr w:rsidR="00827499" w:rsidRPr="007A1A14" w14:paraId="63F43643" w14:textId="77777777" w:rsidTr="008437CA">
        <w:tc>
          <w:tcPr>
            <w:tcW w:w="1250" w:type="pct"/>
          </w:tcPr>
          <w:p w14:paraId="38C81468" w14:textId="73F72120" w:rsidR="00827499" w:rsidRPr="007A1A14" w:rsidRDefault="00827499" w:rsidP="00777314">
            <w:pPr>
              <w:pStyle w:val="Agency-body-text"/>
              <w:numPr>
                <w:ilvl w:val="0"/>
                <w:numId w:val="47"/>
              </w:numPr>
              <w:ind w:left="0" w:firstLine="0"/>
              <w:rPr>
                <w:lang w:val="en-GB"/>
              </w:rPr>
            </w:pPr>
            <w:r w:rsidRPr="007A1A14">
              <w:rPr>
                <w:lang w:val="en-GB"/>
              </w:rPr>
              <w:t>Are parents well</w:t>
            </w:r>
            <w:r w:rsidR="003A0BA2" w:rsidRPr="007A1A14">
              <w:rPr>
                <w:lang w:val="en-GB"/>
              </w:rPr>
              <w:t>-</w:t>
            </w:r>
            <w:r w:rsidRPr="007A1A14">
              <w:rPr>
                <w:lang w:val="en-GB"/>
              </w:rPr>
              <w:t>informed about everyday activities?</w:t>
            </w:r>
          </w:p>
        </w:tc>
        <w:tc>
          <w:tcPr>
            <w:tcW w:w="3750" w:type="pct"/>
          </w:tcPr>
          <w:p w14:paraId="6EC3ADEC" w14:textId="77777777" w:rsidR="00827499" w:rsidRPr="007A1A14" w:rsidRDefault="00827499" w:rsidP="00827499">
            <w:pPr>
              <w:pStyle w:val="Agency-body-text"/>
              <w:rPr>
                <w:lang w:val="en-GB"/>
              </w:rPr>
            </w:pPr>
          </w:p>
        </w:tc>
      </w:tr>
      <w:tr w:rsidR="00827499" w:rsidRPr="007A1A14" w14:paraId="5B8BD03E" w14:textId="77777777" w:rsidTr="008437CA">
        <w:tc>
          <w:tcPr>
            <w:tcW w:w="1250" w:type="pct"/>
          </w:tcPr>
          <w:p w14:paraId="2AD2882D" w14:textId="3FBFA988" w:rsidR="00827499" w:rsidRPr="007A1A14" w:rsidRDefault="00827499" w:rsidP="00777314">
            <w:pPr>
              <w:pStyle w:val="Agency-body-text"/>
              <w:numPr>
                <w:ilvl w:val="0"/>
                <w:numId w:val="47"/>
              </w:numPr>
              <w:ind w:left="0" w:firstLine="0"/>
              <w:rPr>
                <w:lang w:val="en-GB"/>
              </w:rPr>
            </w:pPr>
            <w:r w:rsidRPr="007A1A14">
              <w:rPr>
                <w:lang w:val="en-GB"/>
              </w:rPr>
              <w:t>How are parents involved in decision-making about their child’s learning, development and support needs?</w:t>
            </w:r>
          </w:p>
        </w:tc>
        <w:tc>
          <w:tcPr>
            <w:tcW w:w="3750" w:type="pct"/>
          </w:tcPr>
          <w:p w14:paraId="69BEE609" w14:textId="77777777" w:rsidR="00827499" w:rsidRPr="007A1A14" w:rsidRDefault="00827499" w:rsidP="00827499">
            <w:pPr>
              <w:pStyle w:val="Agency-body-text"/>
              <w:rPr>
                <w:lang w:val="en-GB"/>
              </w:rPr>
            </w:pPr>
          </w:p>
        </w:tc>
      </w:tr>
      <w:tr w:rsidR="00827499" w:rsidRPr="007A1A14" w14:paraId="63112A1B" w14:textId="77777777" w:rsidTr="008437CA">
        <w:tc>
          <w:tcPr>
            <w:tcW w:w="1250" w:type="pct"/>
          </w:tcPr>
          <w:p w14:paraId="1DC0C6B9" w14:textId="4EE8A57D" w:rsidR="00827499" w:rsidRPr="007A1A14" w:rsidRDefault="00827499" w:rsidP="00DB6FCC">
            <w:pPr>
              <w:pStyle w:val="Agency-body-text"/>
              <w:numPr>
                <w:ilvl w:val="0"/>
                <w:numId w:val="47"/>
              </w:numPr>
              <w:ind w:left="0" w:firstLine="0"/>
              <w:rPr>
                <w:lang w:val="en-GB"/>
              </w:rPr>
            </w:pPr>
            <w:r w:rsidRPr="007A1A14">
              <w:rPr>
                <w:lang w:val="en-GB"/>
              </w:rPr>
              <w:t>How are parents involved in planning, implement</w:t>
            </w:r>
            <w:r w:rsidR="007B6A2E" w:rsidRPr="007A1A14">
              <w:rPr>
                <w:lang w:val="en-GB"/>
              </w:rPr>
              <w:t>ing</w:t>
            </w:r>
            <w:r w:rsidRPr="007A1A14">
              <w:rPr>
                <w:lang w:val="en-GB"/>
              </w:rPr>
              <w:t xml:space="preserve"> and monitoring their children’s engagement and learning?</w:t>
            </w:r>
          </w:p>
        </w:tc>
        <w:tc>
          <w:tcPr>
            <w:tcW w:w="3750" w:type="pct"/>
          </w:tcPr>
          <w:p w14:paraId="079465C7" w14:textId="77777777" w:rsidR="00827499" w:rsidRPr="007A1A14" w:rsidRDefault="00827499" w:rsidP="00827499">
            <w:pPr>
              <w:pStyle w:val="Agency-body-text"/>
              <w:rPr>
                <w:lang w:val="en-GB"/>
              </w:rPr>
            </w:pPr>
          </w:p>
        </w:tc>
      </w:tr>
      <w:tr w:rsidR="00827499" w:rsidRPr="007A1A14" w14:paraId="04AD5720" w14:textId="77777777" w:rsidTr="008437CA">
        <w:trPr>
          <w:trHeight w:val="5670"/>
        </w:trPr>
        <w:tc>
          <w:tcPr>
            <w:tcW w:w="1250" w:type="pct"/>
          </w:tcPr>
          <w:p w14:paraId="415D1B2B" w14:textId="77777777" w:rsidR="00827499" w:rsidRPr="007A1A14" w:rsidRDefault="00827499" w:rsidP="00C622D3">
            <w:pPr>
              <w:pStyle w:val="Agency-body-text"/>
              <w:numPr>
                <w:ilvl w:val="0"/>
                <w:numId w:val="47"/>
              </w:numPr>
              <w:ind w:left="0" w:firstLine="0"/>
              <w:rPr>
                <w:lang w:val="en-GB"/>
              </w:rPr>
            </w:pPr>
            <w:r w:rsidRPr="007A1A14">
              <w:rPr>
                <w:lang w:val="en-GB"/>
              </w:rPr>
              <w:lastRenderedPageBreak/>
              <w:t>What would you like to change?</w:t>
            </w:r>
          </w:p>
        </w:tc>
        <w:tc>
          <w:tcPr>
            <w:tcW w:w="3750" w:type="pct"/>
          </w:tcPr>
          <w:p w14:paraId="2BE82A59" w14:textId="77777777" w:rsidR="00827499" w:rsidRPr="007A1A14" w:rsidRDefault="00827499" w:rsidP="00827499">
            <w:pPr>
              <w:pStyle w:val="Agency-body-text"/>
              <w:rPr>
                <w:lang w:val="en-GB"/>
              </w:rPr>
            </w:pPr>
          </w:p>
        </w:tc>
      </w:tr>
    </w:tbl>
    <w:p w14:paraId="09A7929D" w14:textId="77777777" w:rsidR="00DC0822" w:rsidRPr="007A1A14" w:rsidRDefault="00DC0822">
      <w:r w:rsidRPr="007A1A14">
        <w:br w:type="page"/>
      </w:r>
    </w:p>
    <w:p w14:paraId="1E311CA2" w14:textId="70BED5B0" w:rsidR="00252CB3" w:rsidRPr="007A1A14" w:rsidRDefault="004E1116" w:rsidP="004E1116">
      <w:pPr>
        <w:pStyle w:val="Agency-heading-1"/>
      </w:pPr>
      <w:bookmarkStart w:id="17" w:name="Bibliography"/>
      <w:bookmarkStart w:id="18" w:name="_Toc488324122"/>
      <w:r w:rsidRPr="007A1A14">
        <w:lastRenderedPageBreak/>
        <w:t>Bibliography</w:t>
      </w:r>
      <w:bookmarkEnd w:id="17"/>
      <w:bookmarkEnd w:id="18"/>
    </w:p>
    <w:p w14:paraId="528E0BC5" w14:textId="738F9F1F" w:rsidR="00252CB3" w:rsidRPr="007A1A14" w:rsidRDefault="000D3DEA" w:rsidP="00361999">
      <w:pPr>
        <w:pStyle w:val="Agency-body-text"/>
      </w:pPr>
      <w:r w:rsidRPr="007A1A14">
        <w:t>Farran, D.C.</w:t>
      </w:r>
      <w:r w:rsidR="00E35B5F" w:rsidRPr="007A1A14">
        <w:t xml:space="preserve"> and</w:t>
      </w:r>
      <w:r w:rsidRPr="007A1A14">
        <w:t xml:space="preserve"> Bilbrey, C</w:t>
      </w:r>
      <w:r w:rsidR="001C29FE" w:rsidRPr="007A1A14">
        <w:t xml:space="preserve">., </w:t>
      </w:r>
      <w:r w:rsidRPr="007A1A14">
        <w:t>2004</w:t>
      </w:r>
      <w:r w:rsidR="001C29FE" w:rsidRPr="007A1A14">
        <w:t>.</w:t>
      </w:r>
      <w:r w:rsidRPr="007A1A14">
        <w:t xml:space="preserve"> </w:t>
      </w:r>
      <w:r w:rsidRPr="007A1A14">
        <w:rPr>
          <w:i/>
        </w:rPr>
        <w:t>Narrative Record</w:t>
      </w:r>
      <w:r w:rsidRPr="007A1A14">
        <w:t xml:space="preserve">. Unpublished instrument available from D.C. Farran, Peabody </w:t>
      </w:r>
      <w:r w:rsidR="0025204F" w:rsidRPr="007A1A14">
        <w:t xml:space="preserve">Research </w:t>
      </w:r>
      <w:r w:rsidRPr="007A1A14">
        <w:t>Institute</w:t>
      </w:r>
      <w:r w:rsidR="001336B5" w:rsidRPr="007A1A14">
        <w:t>,</w:t>
      </w:r>
      <w:r w:rsidRPr="007A1A14">
        <w:t xml:space="preserve"> Vanderbil</w:t>
      </w:r>
      <w:r w:rsidR="00BD7DD2" w:rsidRPr="007A1A14">
        <w:t>t</w:t>
      </w:r>
      <w:r w:rsidRPr="007A1A14">
        <w:t xml:space="preserve"> University, Nashville, </w:t>
      </w:r>
      <w:r w:rsidR="001336B5" w:rsidRPr="007A1A14">
        <w:t>Tennessee</w:t>
      </w:r>
    </w:p>
    <w:p w14:paraId="26D65DC0" w14:textId="5500307B" w:rsidR="00252CB3" w:rsidRPr="007A1A14" w:rsidRDefault="000D3DEA" w:rsidP="00361999">
      <w:pPr>
        <w:pStyle w:val="Agency-body-text"/>
        <w:rPr>
          <w:lang w:eastAsia="sv-SE"/>
        </w:rPr>
      </w:pPr>
      <w:r w:rsidRPr="007A1A14">
        <w:t xml:space="preserve">Granlund, M. </w:t>
      </w:r>
      <w:r w:rsidR="001C29FE" w:rsidRPr="007A1A14">
        <w:t>and</w:t>
      </w:r>
      <w:r w:rsidRPr="007A1A14">
        <w:t xml:space="preserve"> Olsson, C</w:t>
      </w:r>
      <w:r w:rsidR="001C29FE" w:rsidRPr="007A1A14">
        <w:t xml:space="preserve">., </w:t>
      </w:r>
      <w:r w:rsidRPr="007A1A14">
        <w:t>1998</w:t>
      </w:r>
      <w:r w:rsidR="001C29FE" w:rsidRPr="007A1A14">
        <w:t>.</w:t>
      </w:r>
      <w:r w:rsidRPr="007A1A14">
        <w:t xml:space="preserve"> </w:t>
      </w:r>
      <w:r w:rsidR="005624B7" w:rsidRPr="007A1A14">
        <w:t>‘</w:t>
      </w:r>
      <w:r w:rsidRPr="007A1A14">
        <w:t>Your experience of interaction with the child</w:t>
      </w:r>
      <w:r w:rsidR="005624B7" w:rsidRPr="007A1A14">
        <w:t>’,</w:t>
      </w:r>
      <w:r w:rsidRPr="007A1A14">
        <w:t xml:space="preserve"> </w:t>
      </w:r>
      <w:r w:rsidR="00AD2F6D" w:rsidRPr="007A1A14">
        <w:t xml:space="preserve">in </w:t>
      </w:r>
      <w:r w:rsidRPr="007A1A14">
        <w:t>M.</w:t>
      </w:r>
      <w:r w:rsidR="005624B7" w:rsidRPr="007A1A14">
        <w:t> </w:t>
      </w:r>
      <w:r w:rsidRPr="007A1A14">
        <w:t>Granlun</w:t>
      </w:r>
      <w:r w:rsidR="00937DE4" w:rsidRPr="007A1A14">
        <w:t>d</w:t>
      </w:r>
      <w:r w:rsidRPr="007A1A14">
        <w:t xml:space="preserve"> </w:t>
      </w:r>
      <w:r w:rsidR="001C29FE" w:rsidRPr="007A1A14">
        <w:t>and</w:t>
      </w:r>
      <w:r w:rsidRPr="007A1A14">
        <w:t xml:space="preserve"> C.</w:t>
      </w:r>
      <w:r w:rsidR="005624B7" w:rsidRPr="007A1A14">
        <w:t> </w:t>
      </w:r>
      <w:r w:rsidRPr="007A1A14">
        <w:t xml:space="preserve">Olsson </w:t>
      </w:r>
      <w:r w:rsidR="005624B7" w:rsidRPr="007A1A14">
        <w:t>(eds</w:t>
      </w:r>
      <w:r w:rsidRPr="007A1A14">
        <w:t>.</w:t>
      </w:r>
      <w:r w:rsidR="005624B7" w:rsidRPr="007A1A14">
        <w:t>),</w:t>
      </w:r>
      <w:r w:rsidR="00E35DE2" w:rsidRPr="007A1A14">
        <w:t xml:space="preserve"> </w:t>
      </w:r>
      <w:r w:rsidRPr="00C36E52">
        <w:rPr>
          <w:i/>
          <w:lang w:val="sv-SE"/>
        </w:rPr>
        <w:t>Familjen och habiliteringen</w:t>
      </w:r>
      <w:r w:rsidRPr="007A1A14">
        <w:t>. Stockholm: Ala</w:t>
      </w:r>
    </w:p>
    <w:p w14:paraId="4816DA15" w14:textId="3C24D461" w:rsidR="00252CB3" w:rsidRPr="007A1A14" w:rsidRDefault="000D3DEA" w:rsidP="00361999">
      <w:pPr>
        <w:pStyle w:val="Agency-body-text"/>
      </w:pPr>
      <w:r w:rsidRPr="007A1A14">
        <w:t xml:space="preserve">Granlund, M. </w:t>
      </w:r>
      <w:r w:rsidR="001C29FE" w:rsidRPr="007A1A14">
        <w:t>and</w:t>
      </w:r>
      <w:r w:rsidRPr="007A1A14">
        <w:t xml:space="preserve"> Olsson, C</w:t>
      </w:r>
      <w:r w:rsidR="001C29FE" w:rsidRPr="007A1A14">
        <w:t xml:space="preserve">., </w:t>
      </w:r>
      <w:r w:rsidRPr="007A1A14">
        <w:t>1998</w:t>
      </w:r>
      <w:r w:rsidR="001C29FE" w:rsidRPr="007A1A14">
        <w:t>.</w:t>
      </w:r>
      <w:r w:rsidRPr="007A1A14">
        <w:t xml:space="preserve"> </w:t>
      </w:r>
      <w:r w:rsidR="00AF6DAE" w:rsidRPr="007A1A14">
        <w:t>‘</w:t>
      </w:r>
      <w:r w:rsidRPr="007A1A14">
        <w:t>Other children’s interaction with the child</w:t>
      </w:r>
      <w:r w:rsidR="00AF6DAE" w:rsidRPr="007A1A14">
        <w:t>’,</w:t>
      </w:r>
      <w:r w:rsidRPr="007A1A14">
        <w:t xml:space="preserve"> </w:t>
      </w:r>
      <w:r w:rsidR="00AF6DAE" w:rsidRPr="007A1A14">
        <w:t>in M. Granlund and C. Olsson (eds.),</w:t>
      </w:r>
      <w:r w:rsidRPr="007A1A14">
        <w:t xml:space="preserve"> </w:t>
      </w:r>
      <w:r w:rsidRPr="00C36E52">
        <w:rPr>
          <w:i/>
          <w:lang w:val="sv-SE"/>
        </w:rPr>
        <w:t>Familjen och habiliteringen</w:t>
      </w:r>
      <w:r w:rsidRPr="007A1A14">
        <w:t>. Stockholm: Ala</w:t>
      </w:r>
    </w:p>
    <w:p w14:paraId="6FD0CD12" w14:textId="7152FF8C" w:rsidR="00252CB3" w:rsidRPr="007A1A14" w:rsidRDefault="000D3DEA" w:rsidP="00361999">
      <w:pPr>
        <w:pStyle w:val="Agency-body-text"/>
      </w:pPr>
      <w:r w:rsidRPr="007A1A14">
        <w:t xml:space="preserve">Harms, T., Clifford, </w:t>
      </w:r>
      <w:r w:rsidR="007953BC" w:rsidRPr="007A1A14">
        <w:t>R.</w:t>
      </w:r>
      <w:r w:rsidR="00840CD2" w:rsidRPr="007A1A14">
        <w:t>M.</w:t>
      </w:r>
      <w:r w:rsidR="007953BC" w:rsidRPr="007A1A14">
        <w:t xml:space="preserve"> </w:t>
      </w:r>
      <w:r w:rsidR="001C29FE" w:rsidRPr="007A1A14">
        <w:t>and</w:t>
      </w:r>
      <w:r w:rsidRPr="007A1A14">
        <w:t xml:space="preserve"> Cryer, D</w:t>
      </w:r>
      <w:r w:rsidR="001C29FE" w:rsidRPr="007A1A14">
        <w:t xml:space="preserve">., </w:t>
      </w:r>
      <w:r w:rsidRPr="007A1A14">
        <w:t>1998</w:t>
      </w:r>
      <w:r w:rsidR="001C29FE" w:rsidRPr="007A1A14">
        <w:t>.</w:t>
      </w:r>
      <w:r w:rsidRPr="007A1A14">
        <w:t xml:space="preserve"> </w:t>
      </w:r>
      <w:r w:rsidRPr="007A1A14">
        <w:rPr>
          <w:i/>
        </w:rPr>
        <w:t>Early Childhood Environment Rating Scale.</w:t>
      </w:r>
      <w:r w:rsidRPr="007A1A14">
        <w:t xml:space="preserve"> New York: Teachers College</w:t>
      </w:r>
      <w:r w:rsidR="00D0646D" w:rsidRPr="007A1A14">
        <w:t xml:space="preserve"> Press</w:t>
      </w:r>
    </w:p>
    <w:p w14:paraId="29C0E7B4" w14:textId="747F6B63" w:rsidR="00252CB3" w:rsidRPr="007A1A14" w:rsidRDefault="000D3DEA" w:rsidP="00361999">
      <w:pPr>
        <w:pStyle w:val="Agency-body-text"/>
      </w:pPr>
      <w:r w:rsidRPr="007A1A14">
        <w:t>King, G.,</w:t>
      </w:r>
      <w:r w:rsidR="00E35DE2" w:rsidRPr="007A1A14">
        <w:t xml:space="preserve"> </w:t>
      </w:r>
      <w:r w:rsidRPr="007A1A14">
        <w:t>Rigby, P., Batorowicz, B., McMai</w:t>
      </w:r>
      <w:r w:rsidR="006B0A2A" w:rsidRPr="007A1A14">
        <w:t>n</w:t>
      </w:r>
      <w:r w:rsidRPr="007A1A14">
        <w:t>-Klein, M., Pethrenchik, T., Thompson,</w:t>
      </w:r>
      <w:r w:rsidR="00B873CC" w:rsidRPr="007A1A14">
        <w:t> </w:t>
      </w:r>
      <w:r w:rsidRPr="007A1A14">
        <w:t xml:space="preserve">L. </w:t>
      </w:r>
      <w:r w:rsidR="001C29FE" w:rsidRPr="007A1A14">
        <w:t>and</w:t>
      </w:r>
      <w:r w:rsidRPr="007A1A14">
        <w:t xml:space="preserve"> Gibson,</w:t>
      </w:r>
      <w:r w:rsidR="00B873CC" w:rsidRPr="007A1A14">
        <w:t> </w:t>
      </w:r>
      <w:r w:rsidRPr="007A1A14">
        <w:t>M</w:t>
      </w:r>
      <w:r w:rsidR="001C29FE" w:rsidRPr="007A1A14">
        <w:t xml:space="preserve">., </w:t>
      </w:r>
      <w:r w:rsidRPr="007A1A14">
        <w:t>2014</w:t>
      </w:r>
      <w:r w:rsidR="001C29FE" w:rsidRPr="007A1A14">
        <w:t>.</w:t>
      </w:r>
      <w:r w:rsidRPr="007A1A14">
        <w:t xml:space="preserve"> </w:t>
      </w:r>
      <w:r w:rsidR="00876630" w:rsidRPr="007A1A14">
        <w:t>‘</w:t>
      </w:r>
      <w:r w:rsidRPr="007A1A14">
        <w:t>Development of a direct observation Measure of Environmental Qualities of Activity Settings</w:t>
      </w:r>
      <w:r w:rsidR="00876630" w:rsidRPr="007A1A14">
        <w:t>’</w:t>
      </w:r>
      <w:r w:rsidRPr="007A1A14">
        <w:t xml:space="preserve"> </w:t>
      </w:r>
      <w:r w:rsidRPr="007A1A14">
        <w:rPr>
          <w:i/>
        </w:rPr>
        <w:t xml:space="preserve">Developmental Medicine </w:t>
      </w:r>
      <w:r w:rsidR="00B873CC" w:rsidRPr="007A1A14">
        <w:rPr>
          <w:i/>
        </w:rPr>
        <w:t xml:space="preserve">&amp; </w:t>
      </w:r>
      <w:r w:rsidRPr="007A1A14">
        <w:rPr>
          <w:i/>
        </w:rPr>
        <w:t>Child Neurology</w:t>
      </w:r>
      <w:r w:rsidR="00876630" w:rsidRPr="007A1A14">
        <w:t>,</w:t>
      </w:r>
      <w:r w:rsidR="00E35DE2" w:rsidRPr="007A1A14">
        <w:t xml:space="preserve"> </w:t>
      </w:r>
      <w:r w:rsidR="0090795B" w:rsidRPr="007A1A14">
        <w:t xml:space="preserve">56 (8), </w:t>
      </w:r>
      <w:r w:rsidRPr="007A1A14">
        <w:t>763</w:t>
      </w:r>
      <w:r w:rsidR="00A061A5" w:rsidRPr="007A1A14">
        <w:t>–</w:t>
      </w:r>
      <w:r w:rsidRPr="007A1A14">
        <w:t>769</w:t>
      </w:r>
    </w:p>
    <w:p w14:paraId="4C47835F" w14:textId="2C9E5BBA" w:rsidR="00252CB3" w:rsidRPr="007A1A14" w:rsidRDefault="00252CB3" w:rsidP="00361999">
      <w:pPr>
        <w:pStyle w:val="Agency-body-text"/>
      </w:pPr>
      <w:r w:rsidRPr="007A1A14">
        <w:t>McWilliam, R. A., 1991</w:t>
      </w:r>
      <w:r w:rsidR="001C29FE" w:rsidRPr="007A1A14">
        <w:t>.</w:t>
      </w:r>
      <w:r w:rsidR="00E35DE2" w:rsidRPr="007A1A14">
        <w:t xml:space="preserve"> </w:t>
      </w:r>
      <w:r w:rsidRPr="007A1A14">
        <w:rPr>
          <w:i/>
        </w:rPr>
        <w:t xml:space="preserve">Children’s </w:t>
      </w:r>
      <w:r w:rsidR="00AA40A8" w:rsidRPr="007A1A14">
        <w:rPr>
          <w:i/>
        </w:rPr>
        <w:t>Engagement Questionnaire</w:t>
      </w:r>
      <w:r w:rsidRPr="007A1A14">
        <w:t xml:space="preserve">. Chapel Hill, </w:t>
      </w:r>
      <w:r w:rsidR="00717E2A" w:rsidRPr="007A1A14">
        <w:t>North Carolina</w:t>
      </w:r>
      <w:r w:rsidRPr="007A1A14">
        <w:t>: Frank Porter Graham Child Development Center, University of North Carolina at Chapel Hill</w:t>
      </w:r>
    </w:p>
    <w:p w14:paraId="782D0AA5" w14:textId="59D401F9" w:rsidR="00FA35E9" w:rsidRPr="007A1A14" w:rsidRDefault="00252CB3" w:rsidP="00DB6FCC">
      <w:pPr>
        <w:pStyle w:val="Agency-body-text"/>
      </w:pPr>
      <w:r w:rsidRPr="007A1A14">
        <w:t>Pianta, R. C</w:t>
      </w:r>
      <w:r w:rsidR="001C29FE" w:rsidRPr="007A1A14">
        <w:t xml:space="preserve">., </w:t>
      </w:r>
      <w:r w:rsidRPr="007A1A14">
        <w:t>2015</w:t>
      </w:r>
      <w:r w:rsidR="001C29FE" w:rsidRPr="007A1A14">
        <w:t>.</w:t>
      </w:r>
      <w:r w:rsidRPr="007A1A14">
        <w:t xml:space="preserve"> </w:t>
      </w:r>
      <w:r w:rsidRPr="007A1A14">
        <w:rPr>
          <w:i/>
        </w:rPr>
        <w:t>Classroom Assessment Scoring System</w:t>
      </w:r>
      <w:r w:rsidRPr="007A1A14">
        <w:t xml:space="preserve">® (CLASS). </w:t>
      </w:r>
      <w:r w:rsidR="00B64287" w:rsidRPr="007A1A14">
        <w:t xml:space="preserve">Charlottesville, Virginia: </w:t>
      </w:r>
      <w:r w:rsidRPr="007A1A14">
        <w:t>Center for Advanced Study of Teaching and Learning</w:t>
      </w:r>
      <w:r w:rsidR="00F2223E" w:rsidRPr="007A1A14">
        <w:t xml:space="preserve">. </w:t>
      </w:r>
      <w:hyperlink r:id="rId20" w:history="1">
        <w:r w:rsidR="002864DE" w:rsidRPr="007A1A14">
          <w:rPr>
            <w:rStyle w:val="Hyperlink"/>
          </w:rPr>
          <w:t>curry.virginia.edu/about/directory/robert-c.-pianta/measures</w:t>
        </w:r>
      </w:hyperlink>
      <w:r w:rsidR="00FA35E9" w:rsidRPr="007A1A14">
        <w:rPr>
          <w:rStyle w:val="Hyperlink"/>
          <w:color w:val="000000" w:themeColor="text1"/>
          <w:u w:val="none"/>
        </w:rPr>
        <w:t xml:space="preserve"> </w:t>
      </w:r>
      <w:r w:rsidR="00FA35E9" w:rsidRPr="007A1A14">
        <w:t>(Last accessed April 2017)</w:t>
      </w:r>
    </w:p>
    <w:p w14:paraId="6AB7F372" w14:textId="79F744D0" w:rsidR="00252CB3" w:rsidRPr="007A1A14" w:rsidRDefault="000D3DEA" w:rsidP="00361999">
      <w:pPr>
        <w:pStyle w:val="Agency-body-text"/>
      </w:pPr>
      <w:r w:rsidRPr="007A1A14">
        <w:t>Soukakou, E.P</w:t>
      </w:r>
      <w:r w:rsidR="001C29FE" w:rsidRPr="007A1A14">
        <w:t xml:space="preserve">., </w:t>
      </w:r>
      <w:r w:rsidRPr="007A1A14">
        <w:t>2012</w:t>
      </w:r>
      <w:r w:rsidR="001C29FE" w:rsidRPr="007A1A14">
        <w:t>.</w:t>
      </w:r>
      <w:r w:rsidR="001D3DBA" w:rsidRPr="007A1A14">
        <w:t xml:space="preserve"> ‘Measuring Quality in Inclusive Preschool Classrooms: Development and Validation of the Inclusive Classroom Profile (ICP)’ </w:t>
      </w:r>
      <w:r w:rsidR="001D3DBA" w:rsidRPr="007A1A14">
        <w:rPr>
          <w:i/>
        </w:rPr>
        <w:t>Early Childhood Research Quarterly</w:t>
      </w:r>
      <w:r w:rsidR="001D3DBA" w:rsidRPr="007A1A14">
        <w:t xml:space="preserve">, 27 (3), </w:t>
      </w:r>
      <w:r w:rsidRPr="007A1A14">
        <w:t>478</w:t>
      </w:r>
      <w:r w:rsidR="00A061A5" w:rsidRPr="007A1A14">
        <w:t>–</w:t>
      </w:r>
      <w:r w:rsidRPr="007A1A14">
        <w:t>488</w:t>
      </w:r>
    </w:p>
    <w:p w14:paraId="45DFA7F4" w14:textId="0DC31DA4" w:rsidR="00671077" w:rsidRPr="007A1A14" w:rsidRDefault="000D3DEA" w:rsidP="00361999">
      <w:pPr>
        <w:pStyle w:val="Agency-body-text"/>
      </w:pPr>
      <w:r w:rsidRPr="007A1A14">
        <w:t>Sylva, K.</w:t>
      </w:r>
      <w:r w:rsidR="001C29FE" w:rsidRPr="007A1A14">
        <w:t>,</w:t>
      </w:r>
      <w:r w:rsidRPr="007A1A14">
        <w:t xml:space="preserve"> Siraj-Blatchford, I.</w:t>
      </w:r>
      <w:r w:rsidR="00000091" w:rsidRPr="007A1A14">
        <w:t xml:space="preserve"> and</w:t>
      </w:r>
      <w:r w:rsidRPr="007A1A14">
        <w:t xml:space="preserve"> Taggart, B</w:t>
      </w:r>
      <w:r w:rsidR="001C29FE" w:rsidRPr="007A1A14">
        <w:t xml:space="preserve">., </w:t>
      </w:r>
      <w:r w:rsidRPr="007A1A14">
        <w:t>2010</w:t>
      </w:r>
      <w:r w:rsidR="001C29FE" w:rsidRPr="007A1A14">
        <w:t>.</w:t>
      </w:r>
      <w:r w:rsidRPr="007A1A14">
        <w:t xml:space="preserve"> </w:t>
      </w:r>
      <w:r w:rsidRPr="007A1A14">
        <w:rPr>
          <w:i/>
        </w:rPr>
        <w:t>ECERS-E: The Early Childhood Environment Rating Scale Curricular Extension</w:t>
      </w:r>
      <w:r w:rsidR="00244696" w:rsidRPr="007A1A14">
        <w:rPr>
          <w:i/>
        </w:rPr>
        <w:t xml:space="preserve"> to ECERS-R</w:t>
      </w:r>
      <w:r w:rsidRPr="007A1A14">
        <w:t xml:space="preserve">. </w:t>
      </w:r>
      <w:r w:rsidR="00AC5779" w:rsidRPr="007A1A14">
        <w:t>Stoke-on-Trent: Trentham Books</w:t>
      </w:r>
      <w:bookmarkStart w:id="19" w:name="_GoBack"/>
      <w:bookmarkEnd w:id="19"/>
    </w:p>
    <w:sectPr w:rsidR="00671077" w:rsidRPr="007A1A14" w:rsidSect="0022276E">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F620" w14:textId="77777777" w:rsidR="00FC0A7F" w:rsidRDefault="00FC0A7F">
      <w:r>
        <w:separator/>
      </w:r>
    </w:p>
  </w:endnote>
  <w:endnote w:type="continuationSeparator" w:id="0">
    <w:p w14:paraId="253D6F59" w14:textId="77777777" w:rsidR="00FC0A7F" w:rsidRDefault="00FC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F19B1" w14:textId="56E5483D" w:rsidR="00B27501" w:rsidRPr="00B92015" w:rsidRDefault="00B27501" w:rsidP="005D5C15">
    <w:pPr>
      <w:framePr w:wrap="around" w:vAnchor="text" w:hAnchor="margin" w:xAlign="outside" w:y="1"/>
      <w:jc w:val="right"/>
      <w:rPr>
        <w:rFonts w:asciiTheme="majorHAnsi" w:hAnsiTheme="majorHAnsi"/>
        <w:szCs w:val="24"/>
      </w:rPr>
    </w:pPr>
    <w:r w:rsidRPr="00B92015">
      <w:rPr>
        <w:rFonts w:asciiTheme="majorHAnsi" w:hAnsiTheme="majorHAnsi"/>
        <w:szCs w:val="24"/>
      </w:rPr>
      <w:fldChar w:fldCharType="begin"/>
    </w:r>
    <w:r w:rsidRPr="00B92015">
      <w:rPr>
        <w:rFonts w:asciiTheme="majorHAnsi" w:hAnsiTheme="majorHAnsi"/>
        <w:szCs w:val="24"/>
      </w:rPr>
      <w:instrText xml:space="preserve">PAGE  </w:instrText>
    </w:r>
    <w:r w:rsidRPr="00B92015">
      <w:rPr>
        <w:rFonts w:asciiTheme="majorHAnsi" w:hAnsiTheme="majorHAnsi"/>
        <w:szCs w:val="24"/>
      </w:rPr>
      <w:fldChar w:fldCharType="separate"/>
    </w:r>
    <w:r w:rsidR="00FA2832">
      <w:rPr>
        <w:rFonts w:asciiTheme="majorHAnsi" w:hAnsiTheme="majorHAnsi"/>
        <w:noProof/>
        <w:szCs w:val="24"/>
      </w:rPr>
      <w:t>2</w:t>
    </w:r>
    <w:r w:rsidRPr="00B92015">
      <w:rPr>
        <w:rFonts w:asciiTheme="majorHAnsi" w:hAnsiTheme="majorHAnsi"/>
        <w:szCs w:val="24"/>
      </w:rPr>
      <w:fldChar w:fldCharType="end"/>
    </w:r>
  </w:p>
  <w:p w14:paraId="05794E2E" w14:textId="6B65B046" w:rsidR="00B27501" w:rsidRDefault="00B27501" w:rsidP="00310724">
    <w:pPr>
      <w:pStyle w:val="Agency-footer"/>
      <w:jc w:val="right"/>
    </w:pPr>
    <w:r>
      <w:t>Inclu</w:t>
    </w:r>
    <w:r w:rsidR="0010694B">
      <w:t>sive Early Childhood Education</w:t>
    </w:r>
    <w:r w:rsidR="00522916" w:rsidRPr="00522916">
      <w:t xml:space="preserve"> </w:t>
    </w:r>
    <w:r w:rsidR="00522916">
      <w:t>Environment Self-Reflection Tool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02FE" w14:textId="486017A0" w:rsidR="00B27501" w:rsidRPr="003E03F2" w:rsidRDefault="00B27501" w:rsidP="004A2584">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FA2832">
      <w:rPr>
        <w:rFonts w:ascii="Calibri" w:hAnsi="Calibri"/>
        <w:noProof/>
      </w:rPr>
      <w:t>3</w:t>
    </w:r>
    <w:r w:rsidRPr="003E03F2">
      <w:rPr>
        <w:rFonts w:ascii="Calibri" w:hAnsi="Calibri"/>
      </w:rPr>
      <w:fldChar w:fldCharType="end"/>
    </w:r>
  </w:p>
  <w:p w14:paraId="5EB9BBDD" w14:textId="3ED2EA26" w:rsidR="00B27501" w:rsidRPr="007F1F89" w:rsidRDefault="00522916" w:rsidP="00EA53FF">
    <w:pPr>
      <w:pStyle w:val="Agency-footer"/>
    </w:pPr>
    <w:r>
      <w:t>Inclusive Early Childhood Education</w:t>
    </w:r>
    <w:r w:rsidRPr="00522916">
      <w:t xml:space="preserve"> </w:t>
    </w:r>
    <w:r w:rsidR="00B27501">
      <w:t>Environment Self-Reflection Tool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2C1D" w14:textId="77777777" w:rsidR="00FC0A7F" w:rsidRDefault="00FC0A7F">
      <w:r>
        <w:separator/>
      </w:r>
    </w:p>
  </w:footnote>
  <w:footnote w:type="continuationSeparator" w:id="0">
    <w:p w14:paraId="36305EA6" w14:textId="77777777" w:rsidR="00FC0A7F" w:rsidRDefault="00FC0A7F">
      <w:r>
        <w:continuationSeparator/>
      </w:r>
    </w:p>
  </w:footnote>
  <w:footnote w:id="1">
    <w:p w14:paraId="1B63EED4" w14:textId="6105F6E8" w:rsidR="005D73A1" w:rsidRPr="005D73A1" w:rsidRDefault="005D73A1" w:rsidP="008B5984">
      <w:pPr>
        <w:pStyle w:val="Agency-footnote"/>
        <w:rPr>
          <w:lang w:val="en-IE"/>
        </w:rPr>
      </w:pPr>
      <w:r>
        <w:rPr>
          <w:rStyle w:val="FootnoteReference"/>
        </w:rPr>
        <w:footnoteRef/>
      </w:r>
      <w:r>
        <w:t xml:space="preserve"> </w:t>
      </w:r>
      <w:r w:rsidR="008B5984">
        <w:t>‘</w:t>
      </w:r>
      <w:r w:rsidR="008B5984" w:rsidRPr="000A63B3">
        <w:t>Setting</w:t>
      </w:r>
      <w:r w:rsidR="008B5984">
        <w:t>’</w:t>
      </w:r>
      <w:r w:rsidR="008B5984" w:rsidRPr="000A63B3">
        <w:t xml:space="preserve"> refers to facilities for the education of children from </w:t>
      </w:r>
      <w:r w:rsidR="008B5984">
        <w:t>three</w:t>
      </w:r>
      <w:r w:rsidR="008B5984" w:rsidRPr="000A63B3">
        <w:t xml:space="preserve"> years old to the start of primary education in the different European countries</w:t>
      </w:r>
      <w:r w:rsidR="008B5984">
        <w:t>.</w:t>
      </w:r>
    </w:p>
  </w:footnote>
  <w:footnote w:id="2">
    <w:p w14:paraId="71238A78" w14:textId="63896453" w:rsidR="005C720C" w:rsidRPr="00A33966" w:rsidRDefault="005C720C" w:rsidP="00A33966">
      <w:pPr>
        <w:pStyle w:val="Agency-footnote"/>
        <w:rPr>
          <w:lang w:eastAsia="en-GB"/>
        </w:rPr>
      </w:pPr>
      <w:r>
        <w:rPr>
          <w:rStyle w:val="FootnoteReference"/>
        </w:rPr>
        <w:footnoteRef/>
      </w:r>
      <w:r>
        <w:t xml:space="preserve"> </w:t>
      </w:r>
      <w:r w:rsidR="00A33966">
        <w:t>I</w:t>
      </w:r>
      <w:r w:rsidR="00A33966" w:rsidRPr="00A33966">
        <w:rPr>
          <w:lang w:eastAsia="en-GB"/>
        </w:rPr>
        <w:t>n the tool</w:t>
      </w:r>
      <w:r w:rsidR="00A33966">
        <w:rPr>
          <w:lang w:eastAsia="en-GB"/>
        </w:rPr>
        <w:t>,</w:t>
      </w:r>
      <w:r w:rsidR="00A33966" w:rsidRPr="00A33966">
        <w:rPr>
          <w:lang w:eastAsia="en-GB"/>
        </w:rPr>
        <w:t xml:space="preserve"> the term </w:t>
      </w:r>
      <w:r w:rsidR="00A33966">
        <w:rPr>
          <w:lang w:eastAsia="en-GB"/>
        </w:rPr>
        <w:t>‘</w:t>
      </w:r>
      <w:r w:rsidR="00A33966" w:rsidRPr="00A33966">
        <w:rPr>
          <w:lang w:eastAsia="en-GB"/>
        </w:rPr>
        <w:t>staff</w:t>
      </w:r>
      <w:r w:rsidR="00A33966">
        <w:rPr>
          <w:lang w:eastAsia="en-GB"/>
        </w:rPr>
        <w:t>’</w:t>
      </w:r>
      <w:r w:rsidR="00A33966" w:rsidRPr="00A33966">
        <w:rPr>
          <w:lang w:eastAsia="en-GB"/>
        </w:rPr>
        <w:t xml:space="preserve"> refers to all </w:t>
      </w:r>
      <w:r w:rsidR="00A33966">
        <w:rPr>
          <w:lang w:eastAsia="en-GB"/>
        </w:rPr>
        <w:t>people who</w:t>
      </w:r>
      <w:r w:rsidR="00A33966" w:rsidRPr="00A33966">
        <w:rPr>
          <w:lang w:eastAsia="en-GB"/>
        </w:rPr>
        <w:t xml:space="preserve"> work in the setting</w:t>
      </w:r>
      <w:r w:rsidR="00A33966">
        <w:rPr>
          <w:lang w:eastAsia="en-GB"/>
        </w:rPr>
        <w:t>.</w:t>
      </w:r>
    </w:p>
  </w:footnote>
  <w:footnote w:id="3">
    <w:p w14:paraId="46544D0F" w14:textId="5E9A37E0" w:rsidR="00B27501" w:rsidRPr="00751F8C" w:rsidRDefault="00B27501" w:rsidP="00751F8C">
      <w:pPr>
        <w:pStyle w:val="Agency-footnote"/>
        <w:rPr>
          <w:lang w:val="en-IE"/>
        </w:rPr>
      </w:pPr>
      <w:r>
        <w:rPr>
          <w:rStyle w:val="FootnoteReference"/>
        </w:rPr>
        <w:footnoteRef/>
      </w:r>
      <w:r>
        <w:t xml:space="preserve"> </w:t>
      </w:r>
      <w:r w:rsidR="00086189">
        <w:t>‘</w:t>
      </w:r>
      <w:r w:rsidRPr="00A7729F">
        <w:t>Family</w:t>
      </w:r>
      <w:r w:rsidR="00086189">
        <w:t>’</w:t>
      </w:r>
      <w:r w:rsidRPr="00A7729F">
        <w:t xml:space="preserve"> usually refers to parents/guardians</w:t>
      </w:r>
      <w:r w:rsidR="00A70551">
        <w:t>,</w:t>
      </w:r>
      <w:r w:rsidRPr="00A7729F">
        <w:t xml:space="preserve"> but can also </w:t>
      </w:r>
      <w:r w:rsidR="003C7A2E">
        <w:t>mean</w:t>
      </w:r>
      <w:r w:rsidR="003C7A2E" w:rsidRPr="00A7729F">
        <w:t xml:space="preserve"> </w:t>
      </w:r>
      <w:r w:rsidRPr="00A7729F">
        <w:t xml:space="preserve">other </w:t>
      </w:r>
      <w:r w:rsidR="003C7A2E">
        <w:t>people</w:t>
      </w:r>
      <w:r w:rsidRPr="00A7729F">
        <w:t xml:space="preserve"> close to the child in everyday life</w:t>
      </w:r>
      <w:r w:rsidR="00A70551">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A6A88" w14:textId="77777777" w:rsidR="00B27501" w:rsidRDefault="00B27501" w:rsidP="00EA53FF">
    <w:pPr>
      <w:jc w:val="center"/>
    </w:pPr>
    <w:r>
      <w:rPr>
        <w:noProof/>
        <w:lang w:eastAsia="en-GB"/>
      </w:rPr>
      <w:drawing>
        <wp:inline distT="0" distB="0" distL="0" distR="0" wp14:anchorId="6D6A6871" wp14:editId="2635A559">
          <wp:extent cx="5672455" cy="474345"/>
          <wp:effectExtent l="0" t="0" r="0" b="8255"/>
          <wp:docPr id="1" name="Picture 1"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42F5CE67" w14:textId="77777777" w:rsidR="00B27501" w:rsidRDefault="00B27501" w:rsidP="00EA53FF">
    <w:pP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B5F4C" w14:textId="77777777" w:rsidR="00B27501" w:rsidRDefault="00B27501" w:rsidP="00EA53FF">
    <w:pPr>
      <w:jc w:val="center"/>
    </w:pPr>
    <w:r>
      <w:rPr>
        <w:noProof/>
        <w:lang w:eastAsia="en-GB"/>
      </w:rPr>
      <w:drawing>
        <wp:inline distT="0" distB="0" distL="0" distR="0" wp14:anchorId="73150931" wp14:editId="090E900B">
          <wp:extent cx="5611495" cy="451485"/>
          <wp:effectExtent l="0" t="0" r="1905" b="5715"/>
          <wp:docPr id="3" name="Picture 3"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0303E46B" w14:textId="77777777" w:rsidR="00B27501" w:rsidRDefault="00B2750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CCF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F8F9A4"/>
    <w:lvl w:ilvl="0">
      <w:start w:val="1"/>
      <w:numFmt w:val="decimal"/>
      <w:lvlText w:val="%1."/>
      <w:lvlJc w:val="left"/>
      <w:pPr>
        <w:tabs>
          <w:tab w:val="num" w:pos="1492"/>
        </w:tabs>
        <w:ind w:left="1492" w:hanging="360"/>
      </w:pPr>
    </w:lvl>
  </w:abstractNum>
  <w:abstractNum w:abstractNumId="2">
    <w:nsid w:val="FFFFFF7D"/>
    <w:multiLevelType w:val="singleLevel"/>
    <w:tmpl w:val="C42C8662"/>
    <w:lvl w:ilvl="0">
      <w:start w:val="1"/>
      <w:numFmt w:val="decimal"/>
      <w:lvlText w:val="%1."/>
      <w:lvlJc w:val="left"/>
      <w:pPr>
        <w:tabs>
          <w:tab w:val="num" w:pos="1209"/>
        </w:tabs>
        <w:ind w:left="1209" w:hanging="360"/>
      </w:pPr>
    </w:lvl>
  </w:abstractNum>
  <w:abstractNum w:abstractNumId="3">
    <w:nsid w:val="FFFFFF7E"/>
    <w:multiLevelType w:val="singleLevel"/>
    <w:tmpl w:val="95C06082"/>
    <w:lvl w:ilvl="0">
      <w:start w:val="1"/>
      <w:numFmt w:val="decimal"/>
      <w:lvlText w:val="%1."/>
      <w:lvlJc w:val="left"/>
      <w:pPr>
        <w:tabs>
          <w:tab w:val="num" w:pos="926"/>
        </w:tabs>
        <w:ind w:left="926" w:hanging="360"/>
      </w:pPr>
    </w:lvl>
  </w:abstractNum>
  <w:abstractNum w:abstractNumId="4">
    <w:nsid w:val="FFFFFF7F"/>
    <w:multiLevelType w:val="singleLevel"/>
    <w:tmpl w:val="E6EA3FF2"/>
    <w:lvl w:ilvl="0">
      <w:start w:val="1"/>
      <w:numFmt w:val="decimal"/>
      <w:lvlText w:val="%1."/>
      <w:lvlJc w:val="left"/>
      <w:pPr>
        <w:tabs>
          <w:tab w:val="num" w:pos="643"/>
        </w:tabs>
        <w:ind w:left="643" w:hanging="360"/>
      </w:pPr>
    </w:lvl>
  </w:abstractNum>
  <w:abstractNum w:abstractNumId="5">
    <w:nsid w:val="FFFFFF80"/>
    <w:multiLevelType w:val="singleLevel"/>
    <w:tmpl w:val="B480008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4C7E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5C07B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9D454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1AE3350"/>
    <w:lvl w:ilvl="0">
      <w:start w:val="1"/>
      <w:numFmt w:val="decimal"/>
      <w:lvlText w:val="%1."/>
      <w:lvlJc w:val="left"/>
      <w:pPr>
        <w:tabs>
          <w:tab w:val="num" w:pos="360"/>
        </w:tabs>
        <w:ind w:left="360" w:hanging="360"/>
      </w:pPr>
    </w:lvl>
  </w:abstractNum>
  <w:abstractNum w:abstractNumId="10">
    <w:nsid w:val="FFFFFF89"/>
    <w:multiLevelType w:val="singleLevel"/>
    <w:tmpl w:val="F6164B0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48DEE9A0"/>
    <w:lvl w:ilvl="0" w:tplc="52CE3022">
      <w:numFmt w:val="none"/>
      <w:lvlText w:val=""/>
      <w:lvlJc w:val="left"/>
      <w:pPr>
        <w:tabs>
          <w:tab w:val="num" w:pos="360"/>
        </w:tabs>
      </w:pPr>
    </w:lvl>
    <w:lvl w:ilvl="1" w:tplc="D2A457E8">
      <w:numFmt w:val="decimal"/>
      <w:lvlText w:val=""/>
      <w:lvlJc w:val="left"/>
    </w:lvl>
    <w:lvl w:ilvl="2" w:tplc="CD78F62E">
      <w:numFmt w:val="decimal"/>
      <w:lvlText w:val=""/>
      <w:lvlJc w:val="left"/>
    </w:lvl>
    <w:lvl w:ilvl="3" w:tplc="E1DC45C6">
      <w:numFmt w:val="decimal"/>
      <w:lvlText w:val=""/>
      <w:lvlJc w:val="left"/>
    </w:lvl>
    <w:lvl w:ilvl="4" w:tplc="3CFAB560">
      <w:numFmt w:val="decimal"/>
      <w:lvlText w:val=""/>
      <w:lvlJc w:val="left"/>
    </w:lvl>
    <w:lvl w:ilvl="5" w:tplc="B69613DA">
      <w:numFmt w:val="decimal"/>
      <w:lvlText w:val=""/>
      <w:lvlJc w:val="left"/>
    </w:lvl>
    <w:lvl w:ilvl="6" w:tplc="E3A23ADE">
      <w:numFmt w:val="decimal"/>
      <w:lvlText w:val=""/>
      <w:lvlJc w:val="left"/>
    </w:lvl>
    <w:lvl w:ilvl="7" w:tplc="C70C9F5A">
      <w:numFmt w:val="decimal"/>
      <w:lvlText w:val=""/>
      <w:lvlJc w:val="left"/>
    </w:lvl>
    <w:lvl w:ilvl="8" w:tplc="BA585CCA">
      <w:numFmt w:val="decimal"/>
      <w:lvlText w:val=""/>
      <w:lvlJc w:val="left"/>
    </w:lvl>
  </w:abstractNum>
  <w:abstractNum w:abstractNumId="12">
    <w:nsid w:val="00000002"/>
    <w:multiLevelType w:val="hybridMultilevel"/>
    <w:tmpl w:val="1E46D10C"/>
    <w:lvl w:ilvl="0" w:tplc="3904B738">
      <w:numFmt w:val="none"/>
      <w:lvlText w:val=""/>
      <w:lvlJc w:val="left"/>
      <w:pPr>
        <w:tabs>
          <w:tab w:val="num" w:pos="360"/>
        </w:tabs>
      </w:pPr>
    </w:lvl>
    <w:lvl w:ilvl="1" w:tplc="606809A0">
      <w:numFmt w:val="decimal"/>
      <w:lvlText w:val=""/>
      <w:lvlJc w:val="left"/>
    </w:lvl>
    <w:lvl w:ilvl="2" w:tplc="7B48196A">
      <w:numFmt w:val="decimal"/>
      <w:lvlText w:val=""/>
      <w:lvlJc w:val="left"/>
    </w:lvl>
    <w:lvl w:ilvl="3" w:tplc="6D282C4C">
      <w:numFmt w:val="decimal"/>
      <w:lvlText w:val=""/>
      <w:lvlJc w:val="left"/>
    </w:lvl>
    <w:lvl w:ilvl="4" w:tplc="A7EC872A">
      <w:numFmt w:val="decimal"/>
      <w:lvlText w:val=""/>
      <w:lvlJc w:val="left"/>
    </w:lvl>
    <w:lvl w:ilvl="5" w:tplc="FAE0F860">
      <w:numFmt w:val="decimal"/>
      <w:lvlText w:val=""/>
      <w:lvlJc w:val="left"/>
    </w:lvl>
    <w:lvl w:ilvl="6" w:tplc="0166F06A">
      <w:numFmt w:val="decimal"/>
      <w:lvlText w:val=""/>
      <w:lvlJc w:val="left"/>
    </w:lvl>
    <w:lvl w:ilvl="7" w:tplc="CFBE5A58">
      <w:numFmt w:val="decimal"/>
      <w:lvlText w:val=""/>
      <w:lvlJc w:val="left"/>
    </w:lvl>
    <w:lvl w:ilvl="8" w:tplc="414ED576">
      <w:numFmt w:val="decimal"/>
      <w:lvlText w:val=""/>
      <w:lvlJc w:val="left"/>
    </w:lvl>
  </w:abstractNum>
  <w:abstractNum w:abstractNumId="13">
    <w:nsid w:val="00000003"/>
    <w:multiLevelType w:val="hybridMultilevel"/>
    <w:tmpl w:val="BFE42EF8"/>
    <w:lvl w:ilvl="0" w:tplc="4BAA3F44">
      <w:numFmt w:val="none"/>
      <w:lvlText w:val=""/>
      <w:lvlJc w:val="left"/>
      <w:pPr>
        <w:tabs>
          <w:tab w:val="num" w:pos="360"/>
        </w:tabs>
      </w:pPr>
    </w:lvl>
    <w:lvl w:ilvl="1" w:tplc="A72CB7E2">
      <w:numFmt w:val="decimal"/>
      <w:lvlText w:val=""/>
      <w:lvlJc w:val="left"/>
    </w:lvl>
    <w:lvl w:ilvl="2" w:tplc="120462BE">
      <w:numFmt w:val="decimal"/>
      <w:lvlText w:val=""/>
      <w:lvlJc w:val="left"/>
    </w:lvl>
    <w:lvl w:ilvl="3" w:tplc="9332624E">
      <w:numFmt w:val="decimal"/>
      <w:lvlText w:val=""/>
      <w:lvlJc w:val="left"/>
    </w:lvl>
    <w:lvl w:ilvl="4" w:tplc="DEA630DE">
      <w:numFmt w:val="decimal"/>
      <w:lvlText w:val=""/>
      <w:lvlJc w:val="left"/>
    </w:lvl>
    <w:lvl w:ilvl="5" w:tplc="04DE30FC">
      <w:numFmt w:val="decimal"/>
      <w:lvlText w:val=""/>
      <w:lvlJc w:val="left"/>
    </w:lvl>
    <w:lvl w:ilvl="6" w:tplc="AC6C5436">
      <w:numFmt w:val="decimal"/>
      <w:lvlText w:val=""/>
      <w:lvlJc w:val="left"/>
    </w:lvl>
    <w:lvl w:ilvl="7" w:tplc="FAE00506">
      <w:numFmt w:val="decimal"/>
      <w:lvlText w:val=""/>
      <w:lvlJc w:val="left"/>
    </w:lvl>
    <w:lvl w:ilvl="8" w:tplc="EF366ED4">
      <w:numFmt w:val="decimal"/>
      <w:lvlText w:val=""/>
      <w:lvlJc w:val="left"/>
    </w:lvl>
  </w:abstractNum>
  <w:abstractNum w:abstractNumId="14">
    <w:nsid w:val="05960CA6"/>
    <w:multiLevelType w:val="hybridMultilevel"/>
    <w:tmpl w:val="D55A9CAC"/>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098C6E66"/>
    <w:multiLevelType w:val="hybridMultilevel"/>
    <w:tmpl w:val="4E6AA562"/>
    <w:lvl w:ilvl="0" w:tplc="24F42956">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01952BE"/>
    <w:multiLevelType w:val="hybridMultilevel"/>
    <w:tmpl w:val="FCAABF5C"/>
    <w:lvl w:ilvl="0" w:tplc="11F6805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2882E26"/>
    <w:multiLevelType w:val="hybridMultilevel"/>
    <w:tmpl w:val="6CC64A9A"/>
    <w:lvl w:ilvl="0" w:tplc="C6F2BCFA">
      <w:start w:val="1"/>
      <w:numFmt w:val="bullet"/>
      <w:lvlText w:val=""/>
      <w:lvlJc w:val="left"/>
      <w:pPr>
        <w:tabs>
          <w:tab w:val="num" w:pos="1353"/>
        </w:tabs>
        <w:ind w:left="1353" w:hanging="1353"/>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8">
    <w:nsid w:val="194E704E"/>
    <w:multiLevelType w:val="hybridMultilevel"/>
    <w:tmpl w:val="6452F7C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19A463F9"/>
    <w:multiLevelType w:val="hybridMultilevel"/>
    <w:tmpl w:val="DB26E07C"/>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1EE271A2"/>
    <w:multiLevelType w:val="hybridMultilevel"/>
    <w:tmpl w:val="68A885B0"/>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1F566E3C"/>
    <w:multiLevelType w:val="hybridMultilevel"/>
    <w:tmpl w:val="9042A08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269147A5"/>
    <w:multiLevelType w:val="hybridMultilevel"/>
    <w:tmpl w:val="B5143F62"/>
    <w:lvl w:ilvl="0" w:tplc="8F0090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AD48E3"/>
    <w:multiLevelType w:val="hybridMultilevel"/>
    <w:tmpl w:val="F7CAA03E"/>
    <w:lvl w:ilvl="0" w:tplc="0134931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575B87"/>
    <w:multiLevelType w:val="hybridMultilevel"/>
    <w:tmpl w:val="BF3CED1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28E216AA"/>
    <w:multiLevelType w:val="hybridMultilevel"/>
    <w:tmpl w:val="37A2BD18"/>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6">
    <w:nsid w:val="2D085925"/>
    <w:multiLevelType w:val="hybridMultilevel"/>
    <w:tmpl w:val="5B02EA0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ED3019C"/>
    <w:multiLevelType w:val="hybridMultilevel"/>
    <w:tmpl w:val="F35CBCD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33F92118"/>
    <w:multiLevelType w:val="hybridMultilevel"/>
    <w:tmpl w:val="8E44373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3A9931FD"/>
    <w:multiLevelType w:val="hybridMultilevel"/>
    <w:tmpl w:val="E05471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3E006A"/>
    <w:multiLevelType w:val="hybridMultilevel"/>
    <w:tmpl w:val="205243A2"/>
    <w:lvl w:ilvl="0" w:tplc="5FBC03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C54DEB"/>
    <w:multiLevelType w:val="hybridMultilevel"/>
    <w:tmpl w:val="C952E60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45DC434E"/>
    <w:multiLevelType w:val="hybridMultilevel"/>
    <w:tmpl w:val="8C52A274"/>
    <w:lvl w:ilvl="0" w:tplc="5FBC03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CF2252"/>
    <w:multiLevelType w:val="hybridMultilevel"/>
    <w:tmpl w:val="BD10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A802EC"/>
    <w:multiLevelType w:val="hybridMultilevel"/>
    <w:tmpl w:val="95B017DA"/>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5">
    <w:nsid w:val="4E0A1984"/>
    <w:multiLevelType w:val="hybridMultilevel"/>
    <w:tmpl w:val="175ED3C6"/>
    <w:lvl w:ilvl="0" w:tplc="DEBED5A4">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0213F45"/>
    <w:multiLevelType w:val="hybridMultilevel"/>
    <w:tmpl w:val="EF18181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18C1C98"/>
    <w:multiLevelType w:val="hybridMultilevel"/>
    <w:tmpl w:val="6F2E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37B544D"/>
    <w:multiLevelType w:val="hybridMultilevel"/>
    <w:tmpl w:val="535A2FDC"/>
    <w:lvl w:ilvl="0" w:tplc="7A94E7C8">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5FF60D5"/>
    <w:multiLevelType w:val="hybridMultilevel"/>
    <w:tmpl w:val="D2B4C97C"/>
    <w:lvl w:ilvl="0" w:tplc="CC40339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C1E305D"/>
    <w:multiLevelType w:val="hybridMultilevel"/>
    <w:tmpl w:val="290282BE"/>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4B589C"/>
    <w:multiLevelType w:val="hybridMultilevel"/>
    <w:tmpl w:val="44225D4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641D6EDF"/>
    <w:multiLevelType w:val="hybridMultilevel"/>
    <w:tmpl w:val="3E5231E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6ADB2BF3"/>
    <w:multiLevelType w:val="hybridMultilevel"/>
    <w:tmpl w:val="A22CF8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401720"/>
    <w:multiLevelType w:val="multilevel"/>
    <w:tmpl w:val="BD10C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6D0F33FB"/>
    <w:multiLevelType w:val="hybridMultilevel"/>
    <w:tmpl w:val="CA1659AC"/>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D145F88"/>
    <w:multiLevelType w:val="hybridMultilevel"/>
    <w:tmpl w:val="5DFAC524"/>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6D484484"/>
    <w:multiLevelType w:val="hybridMultilevel"/>
    <w:tmpl w:val="653AB940"/>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8">
    <w:nsid w:val="6EE177D7"/>
    <w:multiLevelType w:val="hybridMultilevel"/>
    <w:tmpl w:val="A66C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3638EC"/>
    <w:multiLevelType w:val="hybridMultilevel"/>
    <w:tmpl w:val="33F0D0B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nsid w:val="77654240"/>
    <w:multiLevelType w:val="hybridMultilevel"/>
    <w:tmpl w:val="AE58D7D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nsid w:val="782872B3"/>
    <w:multiLevelType w:val="hybridMultilevel"/>
    <w:tmpl w:val="019C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951CA5"/>
    <w:multiLevelType w:val="hybridMultilevel"/>
    <w:tmpl w:val="038427EC"/>
    <w:lvl w:ilvl="0" w:tplc="D3F0246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C5053B0"/>
    <w:multiLevelType w:val="multilevel"/>
    <w:tmpl w:val="7652A0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7E136A20"/>
    <w:multiLevelType w:val="hybridMultilevel"/>
    <w:tmpl w:val="406CE010"/>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4"/>
  </w:num>
  <w:num w:numId="3">
    <w:abstractNumId w:val="14"/>
  </w:num>
  <w:num w:numId="4">
    <w:abstractNumId w:val="50"/>
  </w:num>
  <w:num w:numId="5">
    <w:abstractNumId w:val="11"/>
  </w:num>
  <w:num w:numId="6">
    <w:abstractNumId w:val="12"/>
  </w:num>
  <w:num w:numId="7">
    <w:abstractNumId w:val="13"/>
  </w:num>
  <w:num w:numId="8">
    <w:abstractNumId w:val="46"/>
  </w:num>
  <w:num w:numId="9">
    <w:abstractNumId w:val="42"/>
  </w:num>
  <w:num w:numId="10">
    <w:abstractNumId w:val="21"/>
  </w:num>
  <w:num w:numId="11">
    <w:abstractNumId w:val="18"/>
  </w:num>
  <w:num w:numId="12">
    <w:abstractNumId w:val="34"/>
  </w:num>
  <w:num w:numId="13">
    <w:abstractNumId w:val="25"/>
  </w:num>
  <w:num w:numId="14">
    <w:abstractNumId w:val="47"/>
  </w:num>
  <w:num w:numId="15">
    <w:abstractNumId w:val="17"/>
  </w:num>
  <w:num w:numId="16">
    <w:abstractNumId w:val="49"/>
  </w:num>
  <w:num w:numId="17">
    <w:abstractNumId w:val="19"/>
  </w:num>
  <w:num w:numId="18">
    <w:abstractNumId w:val="27"/>
  </w:num>
  <w:num w:numId="19">
    <w:abstractNumId w:val="31"/>
  </w:num>
  <w:num w:numId="20">
    <w:abstractNumId w:val="28"/>
  </w:num>
  <w:num w:numId="21">
    <w:abstractNumId w:val="20"/>
  </w:num>
  <w:num w:numId="22">
    <w:abstractNumId w:val="36"/>
  </w:num>
  <w:num w:numId="23">
    <w:abstractNumId w:val="54"/>
  </w:num>
  <w:num w:numId="24">
    <w:abstractNumId w:val="24"/>
  </w:num>
  <w:num w:numId="25">
    <w:abstractNumId w:val="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51"/>
  </w:num>
  <w:num w:numId="37">
    <w:abstractNumId w:val="41"/>
  </w:num>
  <w:num w:numId="38">
    <w:abstractNumId w:val="53"/>
  </w:num>
  <w:num w:numId="39">
    <w:abstractNumId w:val="43"/>
  </w:num>
  <w:num w:numId="40">
    <w:abstractNumId w:val="16"/>
  </w:num>
  <w:num w:numId="41">
    <w:abstractNumId w:val="22"/>
  </w:num>
  <w:num w:numId="42">
    <w:abstractNumId w:val="23"/>
  </w:num>
  <w:num w:numId="43">
    <w:abstractNumId w:val="39"/>
  </w:num>
  <w:num w:numId="44">
    <w:abstractNumId w:val="52"/>
  </w:num>
  <w:num w:numId="45">
    <w:abstractNumId w:val="38"/>
  </w:num>
  <w:num w:numId="46">
    <w:abstractNumId w:val="35"/>
  </w:num>
  <w:num w:numId="47">
    <w:abstractNumId w:val="15"/>
  </w:num>
  <w:num w:numId="48">
    <w:abstractNumId w:val="37"/>
  </w:num>
  <w:num w:numId="49">
    <w:abstractNumId w:val="48"/>
  </w:num>
  <w:num w:numId="50">
    <w:abstractNumId w:val="40"/>
  </w:num>
  <w:num w:numId="51">
    <w:abstractNumId w:val="45"/>
  </w:num>
  <w:num w:numId="52">
    <w:abstractNumId w:val="30"/>
  </w:num>
  <w:num w:numId="53">
    <w:abstractNumId w:val="29"/>
  </w:num>
  <w:num w:numId="54">
    <w:abstractNumId w:val="26"/>
  </w:num>
  <w:num w:numId="55">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23"/>
    <w:rsid w:val="00000091"/>
    <w:rsid w:val="00006670"/>
    <w:rsid w:val="00006C80"/>
    <w:rsid w:val="0000724B"/>
    <w:rsid w:val="000110BC"/>
    <w:rsid w:val="00016C5B"/>
    <w:rsid w:val="000227E6"/>
    <w:rsid w:val="000302FC"/>
    <w:rsid w:val="00032127"/>
    <w:rsid w:val="00033D32"/>
    <w:rsid w:val="00035D48"/>
    <w:rsid w:val="00044C37"/>
    <w:rsid w:val="00047D5A"/>
    <w:rsid w:val="00052278"/>
    <w:rsid w:val="0005449E"/>
    <w:rsid w:val="00055442"/>
    <w:rsid w:val="00057187"/>
    <w:rsid w:val="00063244"/>
    <w:rsid w:val="0006373E"/>
    <w:rsid w:val="00064A4B"/>
    <w:rsid w:val="00074907"/>
    <w:rsid w:val="00083EA1"/>
    <w:rsid w:val="00086189"/>
    <w:rsid w:val="000861B4"/>
    <w:rsid w:val="00086BA2"/>
    <w:rsid w:val="0009301E"/>
    <w:rsid w:val="00094BDB"/>
    <w:rsid w:val="00095225"/>
    <w:rsid w:val="00096A3D"/>
    <w:rsid w:val="00096B9F"/>
    <w:rsid w:val="000A1C54"/>
    <w:rsid w:val="000A5EE7"/>
    <w:rsid w:val="000A63B3"/>
    <w:rsid w:val="000A79C1"/>
    <w:rsid w:val="000B1AE0"/>
    <w:rsid w:val="000B1F72"/>
    <w:rsid w:val="000B4F5A"/>
    <w:rsid w:val="000B67D5"/>
    <w:rsid w:val="000B772B"/>
    <w:rsid w:val="000C14F3"/>
    <w:rsid w:val="000C3570"/>
    <w:rsid w:val="000C5DC4"/>
    <w:rsid w:val="000C64AD"/>
    <w:rsid w:val="000D10C1"/>
    <w:rsid w:val="000D3DEA"/>
    <w:rsid w:val="000D53F3"/>
    <w:rsid w:val="000D634D"/>
    <w:rsid w:val="000E08E0"/>
    <w:rsid w:val="000E1AAE"/>
    <w:rsid w:val="000E3419"/>
    <w:rsid w:val="000F1C01"/>
    <w:rsid w:val="001014AD"/>
    <w:rsid w:val="00101CFD"/>
    <w:rsid w:val="001031C2"/>
    <w:rsid w:val="001038D4"/>
    <w:rsid w:val="001043A4"/>
    <w:rsid w:val="0010694B"/>
    <w:rsid w:val="00112E67"/>
    <w:rsid w:val="00115658"/>
    <w:rsid w:val="00117259"/>
    <w:rsid w:val="001179E2"/>
    <w:rsid w:val="00125AEB"/>
    <w:rsid w:val="001336B5"/>
    <w:rsid w:val="00137A44"/>
    <w:rsid w:val="0014039F"/>
    <w:rsid w:val="001415AF"/>
    <w:rsid w:val="00146A47"/>
    <w:rsid w:val="0015751B"/>
    <w:rsid w:val="00160C89"/>
    <w:rsid w:val="00162D9D"/>
    <w:rsid w:val="0016470E"/>
    <w:rsid w:val="00165219"/>
    <w:rsid w:val="00166818"/>
    <w:rsid w:val="00173D44"/>
    <w:rsid w:val="001760CD"/>
    <w:rsid w:val="00183911"/>
    <w:rsid w:val="001974A8"/>
    <w:rsid w:val="00197A84"/>
    <w:rsid w:val="001A202A"/>
    <w:rsid w:val="001B395A"/>
    <w:rsid w:val="001B425D"/>
    <w:rsid w:val="001B4828"/>
    <w:rsid w:val="001B7E44"/>
    <w:rsid w:val="001C29FE"/>
    <w:rsid w:val="001C47A6"/>
    <w:rsid w:val="001C5009"/>
    <w:rsid w:val="001C7854"/>
    <w:rsid w:val="001C79CD"/>
    <w:rsid w:val="001D11CC"/>
    <w:rsid w:val="001D2C1D"/>
    <w:rsid w:val="001D3CC9"/>
    <w:rsid w:val="001D3DBA"/>
    <w:rsid w:val="001D4C68"/>
    <w:rsid w:val="001D77FD"/>
    <w:rsid w:val="001E3374"/>
    <w:rsid w:val="001E618D"/>
    <w:rsid w:val="0020123A"/>
    <w:rsid w:val="00201823"/>
    <w:rsid w:val="00202F49"/>
    <w:rsid w:val="00203B77"/>
    <w:rsid w:val="00207D0C"/>
    <w:rsid w:val="002224DC"/>
    <w:rsid w:val="0022276E"/>
    <w:rsid w:val="002279B8"/>
    <w:rsid w:val="002331AA"/>
    <w:rsid w:val="002331C2"/>
    <w:rsid w:val="00244696"/>
    <w:rsid w:val="002450F6"/>
    <w:rsid w:val="00251206"/>
    <w:rsid w:val="0025204F"/>
    <w:rsid w:val="00252CB3"/>
    <w:rsid w:val="00256917"/>
    <w:rsid w:val="00264617"/>
    <w:rsid w:val="00264CD4"/>
    <w:rsid w:val="00281C66"/>
    <w:rsid w:val="0028279F"/>
    <w:rsid w:val="002864DE"/>
    <w:rsid w:val="002A3682"/>
    <w:rsid w:val="002B3766"/>
    <w:rsid w:val="002B39C3"/>
    <w:rsid w:val="002B6DB1"/>
    <w:rsid w:val="002B73FD"/>
    <w:rsid w:val="002C1727"/>
    <w:rsid w:val="002C295F"/>
    <w:rsid w:val="002D08D0"/>
    <w:rsid w:val="002D4103"/>
    <w:rsid w:val="002D53C5"/>
    <w:rsid w:val="002D7CBA"/>
    <w:rsid w:val="002E3141"/>
    <w:rsid w:val="002E409E"/>
    <w:rsid w:val="002E5919"/>
    <w:rsid w:val="002E7E86"/>
    <w:rsid w:val="002F0639"/>
    <w:rsid w:val="002F78E3"/>
    <w:rsid w:val="00301476"/>
    <w:rsid w:val="00304C6B"/>
    <w:rsid w:val="0030639A"/>
    <w:rsid w:val="00307804"/>
    <w:rsid w:val="00310724"/>
    <w:rsid w:val="00313591"/>
    <w:rsid w:val="003164AC"/>
    <w:rsid w:val="0031755A"/>
    <w:rsid w:val="00317C60"/>
    <w:rsid w:val="003216B2"/>
    <w:rsid w:val="003251BD"/>
    <w:rsid w:val="00337552"/>
    <w:rsid w:val="00345563"/>
    <w:rsid w:val="003477AB"/>
    <w:rsid w:val="003512BF"/>
    <w:rsid w:val="00351B55"/>
    <w:rsid w:val="00351D16"/>
    <w:rsid w:val="00352DEC"/>
    <w:rsid w:val="00355173"/>
    <w:rsid w:val="00356254"/>
    <w:rsid w:val="00361999"/>
    <w:rsid w:val="003652DB"/>
    <w:rsid w:val="003658EF"/>
    <w:rsid w:val="00373C7A"/>
    <w:rsid w:val="00374C84"/>
    <w:rsid w:val="00376A9B"/>
    <w:rsid w:val="00381D26"/>
    <w:rsid w:val="00386C54"/>
    <w:rsid w:val="0039546B"/>
    <w:rsid w:val="003A0BA2"/>
    <w:rsid w:val="003B3972"/>
    <w:rsid w:val="003C12B6"/>
    <w:rsid w:val="003C5896"/>
    <w:rsid w:val="003C6224"/>
    <w:rsid w:val="003C7A2E"/>
    <w:rsid w:val="003C7BA3"/>
    <w:rsid w:val="003D3669"/>
    <w:rsid w:val="003D43CE"/>
    <w:rsid w:val="003D4B50"/>
    <w:rsid w:val="003E03F2"/>
    <w:rsid w:val="003E045A"/>
    <w:rsid w:val="003E1AC9"/>
    <w:rsid w:val="003E2372"/>
    <w:rsid w:val="003E28F3"/>
    <w:rsid w:val="003E4CB4"/>
    <w:rsid w:val="003E65E0"/>
    <w:rsid w:val="003F1295"/>
    <w:rsid w:val="00402901"/>
    <w:rsid w:val="004059FE"/>
    <w:rsid w:val="0040608B"/>
    <w:rsid w:val="00406696"/>
    <w:rsid w:val="00410132"/>
    <w:rsid w:val="00415BE4"/>
    <w:rsid w:val="00421AA0"/>
    <w:rsid w:val="00432514"/>
    <w:rsid w:val="0043296C"/>
    <w:rsid w:val="00433B29"/>
    <w:rsid w:val="004341F3"/>
    <w:rsid w:val="00435BC4"/>
    <w:rsid w:val="00440D50"/>
    <w:rsid w:val="00445313"/>
    <w:rsid w:val="00446F78"/>
    <w:rsid w:val="00450ECC"/>
    <w:rsid w:val="00452EEA"/>
    <w:rsid w:val="00455267"/>
    <w:rsid w:val="00456139"/>
    <w:rsid w:val="00460642"/>
    <w:rsid w:val="00463327"/>
    <w:rsid w:val="0046579C"/>
    <w:rsid w:val="00466665"/>
    <w:rsid w:val="0047005E"/>
    <w:rsid w:val="00471FE9"/>
    <w:rsid w:val="004750C9"/>
    <w:rsid w:val="00475152"/>
    <w:rsid w:val="0048041F"/>
    <w:rsid w:val="00480F6E"/>
    <w:rsid w:val="004821D7"/>
    <w:rsid w:val="004821F1"/>
    <w:rsid w:val="00487997"/>
    <w:rsid w:val="00491F23"/>
    <w:rsid w:val="004930CC"/>
    <w:rsid w:val="00497042"/>
    <w:rsid w:val="004975D8"/>
    <w:rsid w:val="00497A7D"/>
    <w:rsid w:val="004A2584"/>
    <w:rsid w:val="004A329C"/>
    <w:rsid w:val="004A49A0"/>
    <w:rsid w:val="004A6652"/>
    <w:rsid w:val="004B0760"/>
    <w:rsid w:val="004B2977"/>
    <w:rsid w:val="004B397C"/>
    <w:rsid w:val="004C177C"/>
    <w:rsid w:val="004C46F3"/>
    <w:rsid w:val="004C66A9"/>
    <w:rsid w:val="004D2345"/>
    <w:rsid w:val="004E1116"/>
    <w:rsid w:val="004E477A"/>
    <w:rsid w:val="004F0CE5"/>
    <w:rsid w:val="004F2AFD"/>
    <w:rsid w:val="004F4219"/>
    <w:rsid w:val="004F73D7"/>
    <w:rsid w:val="00500329"/>
    <w:rsid w:val="00504DDB"/>
    <w:rsid w:val="005072CC"/>
    <w:rsid w:val="00510735"/>
    <w:rsid w:val="00513525"/>
    <w:rsid w:val="0051463D"/>
    <w:rsid w:val="005166B9"/>
    <w:rsid w:val="0052148A"/>
    <w:rsid w:val="00522916"/>
    <w:rsid w:val="00527BA1"/>
    <w:rsid w:val="0053162F"/>
    <w:rsid w:val="00533FD9"/>
    <w:rsid w:val="00534F26"/>
    <w:rsid w:val="00537C7C"/>
    <w:rsid w:val="00537D01"/>
    <w:rsid w:val="00543EED"/>
    <w:rsid w:val="005457FB"/>
    <w:rsid w:val="00553F48"/>
    <w:rsid w:val="00555E51"/>
    <w:rsid w:val="005624B7"/>
    <w:rsid w:val="00564356"/>
    <w:rsid w:val="00571935"/>
    <w:rsid w:val="00573CEE"/>
    <w:rsid w:val="00574308"/>
    <w:rsid w:val="00576A3E"/>
    <w:rsid w:val="005874E6"/>
    <w:rsid w:val="005945D6"/>
    <w:rsid w:val="005A1ECE"/>
    <w:rsid w:val="005A3AE6"/>
    <w:rsid w:val="005A526E"/>
    <w:rsid w:val="005B50C7"/>
    <w:rsid w:val="005B5F20"/>
    <w:rsid w:val="005B6173"/>
    <w:rsid w:val="005C1C45"/>
    <w:rsid w:val="005C5E5B"/>
    <w:rsid w:val="005C720C"/>
    <w:rsid w:val="005C7B36"/>
    <w:rsid w:val="005D5AC7"/>
    <w:rsid w:val="005D5C15"/>
    <w:rsid w:val="005D73A1"/>
    <w:rsid w:val="005D7B91"/>
    <w:rsid w:val="005E5855"/>
    <w:rsid w:val="005E75FA"/>
    <w:rsid w:val="005F5FB3"/>
    <w:rsid w:val="0060458D"/>
    <w:rsid w:val="00604D51"/>
    <w:rsid w:val="00606878"/>
    <w:rsid w:val="006250EF"/>
    <w:rsid w:val="00630271"/>
    <w:rsid w:val="006334B8"/>
    <w:rsid w:val="006344B7"/>
    <w:rsid w:val="0064187E"/>
    <w:rsid w:val="006430B7"/>
    <w:rsid w:val="00643B8C"/>
    <w:rsid w:val="006518DB"/>
    <w:rsid w:val="006551A0"/>
    <w:rsid w:val="00667788"/>
    <w:rsid w:val="0067045E"/>
    <w:rsid w:val="00671077"/>
    <w:rsid w:val="00672021"/>
    <w:rsid w:val="006731D7"/>
    <w:rsid w:val="006820E1"/>
    <w:rsid w:val="006825AE"/>
    <w:rsid w:val="0069760E"/>
    <w:rsid w:val="006A10BD"/>
    <w:rsid w:val="006A2022"/>
    <w:rsid w:val="006A2AA8"/>
    <w:rsid w:val="006A3A0D"/>
    <w:rsid w:val="006A3FF6"/>
    <w:rsid w:val="006B050B"/>
    <w:rsid w:val="006B0A2A"/>
    <w:rsid w:val="006B3092"/>
    <w:rsid w:val="006B3A14"/>
    <w:rsid w:val="006B794E"/>
    <w:rsid w:val="006B7CE5"/>
    <w:rsid w:val="006C41CD"/>
    <w:rsid w:val="006C66E7"/>
    <w:rsid w:val="006C6AD7"/>
    <w:rsid w:val="006D574F"/>
    <w:rsid w:val="006D65A4"/>
    <w:rsid w:val="006E03A1"/>
    <w:rsid w:val="006E14DE"/>
    <w:rsid w:val="006E5597"/>
    <w:rsid w:val="006E5782"/>
    <w:rsid w:val="006E65C1"/>
    <w:rsid w:val="006F1F8E"/>
    <w:rsid w:val="006F4657"/>
    <w:rsid w:val="006F5AF7"/>
    <w:rsid w:val="006F749F"/>
    <w:rsid w:val="0071464E"/>
    <w:rsid w:val="00717E2A"/>
    <w:rsid w:val="007209C5"/>
    <w:rsid w:val="00724CA2"/>
    <w:rsid w:val="00730A92"/>
    <w:rsid w:val="0073499D"/>
    <w:rsid w:val="00737A85"/>
    <w:rsid w:val="0074676E"/>
    <w:rsid w:val="007469E0"/>
    <w:rsid w:val="00747A1A"/>
    <w:rsid w:val="007518BE"/>
    <w:rsid w:val="00751F8C"/>
    <w:rsid w:val="00752A70"/>
    <w:rsid w:val="007576D7"/>
    <w:rsid w:val="007629DB"/>
    <w:rsid w:val="00766B42"/>
    <w:rsid w:val="00767F3B"/>
    <w:rsid w:val="00773C30"/>
    <w:rsid w:val="00776429"/>
    <w:rsid w:val="00777314"/>
    <w:rsid w:val="007879BF"/>
    <w:rsid w:val="00791EAF"/>
    <w:rsid w:val="007953BC"/>
    <w:rsid w:val="007A1A14"/>
    <w:rsid w:val="007A4520"/>
    <w:rsid w:val="007A5EA3"/>
    <w:rsid w:val="007B5C01"/>
    <w:rsid w:val="007B6A2E"/>
    <w:rsid w:val="007B7AAE"/>
    <w:rsid w:val="007C17E1"/>
    <w:rsid w:val="007C61D2"/>
    <w:rsid w:val="007D1172"/>
    <w:rsid w:val="007D1FA9"/>
    <w:rsid w:val="007D2811"/>
    <w:rsid w:val="007D5993"/>
    <w:rsid w:val="007D759A"/>
    <w:rsid w:val="007E052A"/>
    <w:rsid w:val="007E2593"/>
    <w:rsid w:val="007E5C9B"/>
    <w:rsid w:val="007F0304"/>
    <w:rsid w:val="007F4733"/>
    <w:rsid w:val="007F5589"/>
    <w:rsid w:val="007F7D06"/>
    <w:rsid w:val="00800636"/>
    <w:rsid w:val="008063B9"/>
    <w:rsid w:val="00806803"/>
    <w:rsid w:val="00811681"/>
    <w:rsid w:val="00823F38"/>
    <w:rsid w:val="00825545"/>
    <w:rsid w:val="00825E6D"/>
    <w:rsid w:val="00827499"/>
    <w:rsid w:val="00830FFD"/>
    <w:rsid w:val="00833BA0"/>
    <w:rsid w:val="00834FE1"/>
    <w:rsid w:val="008352C7"/>
    <w:rsid w:val="00837795"/>
    <w:rsid w:val="00840CD2"/>
    <w:rsid w:val="008437CA"/>
    <w:rsid w:val="008448C9"/>
    <w:rsid w:val="0085040A"/>
    <w:rsid w:val="00853963"/>
    <w:rsid w:val="00857993"/>
    <w:rsid w:val="00857EEF"/>
    <w:rsid w:val="008669CF"/>
    <w:rsid w:val="0086768F"/>
    <w:rsid w:val="00876630"/>
    <w:rsid w:val="008808BF"/>
    <w:rsid w:val="00882268"/>
    <w:rsid w:val="00883816"/>
    <w:rsid w:val="00884FFD"/>
    <w:rsid w:val="00893A3E"/>
    <w:rsid w:val="0089408B"/>
    <w:rsid w:val="00894C62"/>
    <w:rsid w:val="008A02F3"/>
    <w:rsid w:val="008A0714"/>
    <w:rsid w:val="008A2889"/>
    <w:rsid w:val="008B11C6"/>
    <w:rsid w:val="008B273C"/>
    <w:rsid w:val="008B36F5"/>
    <w:rsid w:val="008B5984"/>
    <w:rsid w:val="008C5ECE"/>
    <w:rsid w:val="008D1E65"/>
    <w:rsid w:val="008D4BC1"/>
    <w:rsid w:val="008D6DF8"/>
    <w:rsid w:val="008E282D"/>
    <w:rsid w:val="008E37DF"/>
    <w:rsid w:val="008E51A4"/>
    <w:rsid w:val="008F004A"/>
    <w:rsid w:val="008F04DB"/>
    <w:rsid w:val="008F0700"/>
    <w:rsid w:val="008F4E30"/>
    <w:rsid w:val="008F6548"/>
    <w:rsid w:val="008F6991"/>
    <w:rsid w:val="008F6DB9"/>
    <w:rsid w:val="00901CED"/>
    <w:rsid w:val="0090795B"/>
    <w:rsid w:val="00915F55"/>
    <w:rsid w:val="00920E51"/>
    <w:rsid w:val="0092244F"/>
    <w:rsid w:val="00923FF6"/>
    <w:rsid w:val="0092545B"/>
    <w:rsid w:val="009364F2"/>
    <w:rsid w:val="00937204"/>
    <w:rsid w:val="00937DE4"/>
    <w:rsid w:val="00944D37"/>
    <w:rsid w:val="0094715A"/>
    <w:rsid w:val="009539AA"/>
    <w:rsid w:val="00954B17"/>
    <w:rsid w:val="00957EB0"/>
    <w:rsid w:val="00960A13"/>
    <w:rsid w:val="00963257"/>
    <w:rsid w:val="0096624A"/>
    <w:rsid w:val="0096631E"/>
    <w:rsid w:val="00976592"/>
    <w:rsid w:val="009774BD"/>
    <w:rsid w:val="009943DF"/>
    <w:rsid w:val="009A2223"/>
    <w:rsid w:val="009A745F"/>
    <w:rsid w:val="009B3AAD"/>
    <w:rsid w:val="009B4A1A"/>
    <w:rsid w:val="009B5A48"/>
    <w:rsid w:val="009C1FA6"/>
    <w:rsid w:val="009C268C"/>
    <w:rsid w:val="009C57D9"/>
    <w:rsid w:val="009D0E8A"/>
    <w:rsid w:val="009D2CE9"/>
    <w:rsid w:val="009E0CB9"/>
    <w:rsid w:val="009E6E4D"/>
    <w:rsid w:val="009E73CF"/>
    <w:rsid w:val="009F0A4A"/>
    <w:rsid w:val="009F3DD3"/>
    <w:rsid w:val="009F622B"/>
    <w:rsid w:val="009F6627"/>
    <w:rsid w:val="00A02B29"/>
    <w:rsid w:val="00A03B63"/>
    <w:rsid w:val="00A061A5"/>
    <w:rsid w:val="00A11485"/>
    <w:rsid w:val="00A13607"/>
    <w:rsid w:val="00A1433F"/>
    <w:rsid w:val="00A2487B"/>
    <w:rsid w:val="00A259E0"/>
    <w:rsid w:val="00A27CD9"/>
    <w:rsid w:val="00A3378A"/>
    <w:rsid w:val="00A33966"/>
    <w:rsid w:val="00A40273"/>
    <w:rsid w:val="00A41077"/>
    <w:rsid w:val="00A4520C"/>
    <w:rsid w:val="00A46404"/>
    <w:rsid w:val="00A46920"/>
    <w:rsid w:val="00A51C2E"/>
    <w:rsid w:val="00A5511F"/>
    <w:rsid w:val="00A64542"/>
    <w:rsid w:val="00A70551"/>
    <w:rsid w:val="00A7729F"/>
    <w:rsid w:val="00A803A5"/>
    <w:rsid w:val="00A8402E"/>
    <w:rsid w:val="00A9382B"/>
    <w:rsid w:val="00A94FCB"/>
    <w:rsid w:val="00AA371B"/>
    <w:rsid w:val="00AA40A8"/>
    <w:rsid w:val="00AB04BC"/>
    <w:rsid w:val="00AB1861"/>
    <w:rsid w:val="00AB27F0"/>
    <w:rsid w:val="00AB5AAF"/>
    <w:rsid w:val="00AB6360"/>
    <w:rsid w:val="00AC0E47"/>
    <w:rsid w:val="00AC49BD"/>
    <w:rsid w:val="00AC5779"/>
    <w:rsid w:val="00AC7A43"/>
    <w:rsid w:val="00AD2F6D"/>
    <w:rsid w:val="00AD4186"/>
    <w:rsid w:val="00AD5581"/>
    <w:rsid w:val="00AE04C6"/>
    <w:rsid w:val="00AE2406"/>
    <w:rsid w:val="00AE4727"/>
    <w:rsid w:val="00AE6843"/>
    <w:rsid w:val="00AF0BFA"/>
    <w:rsid w:val="00AF1827"/>
    <w:rsid w:val="00AF6DAE"/>
    <w:rsid w:val="00B115AF"/>
    <w:rsid w:val="00B134F4"/>
    <w:rsid w:val="00B154A4"/>
    <w:rsid w:val="00B17421"/>
    <w:rsid w:val="00B23A4C"/>
    <w:rsid w:val="00B24BC9"/>
    <w:rsid w:val="00B2693F"/>
    <w:rsid w:val="00B27501"/>
    <w:rsid w:val="00B30A9D"/>
    <w:rsid w:val="00B45346"/>
    <w:rsid w:val="00B46118"/>
    <w:rsid w:val="00B4721E"/>
    <w:rsid w:val="00B535C8"/>
    <w:rsid w:val="00B55F3C"/>
    <w:rsid w:val="00B63205"/>
    <w:rsid w:val="00B64287"/>
    <w:rsid w:val="00B65336"/>
    <w:rsid w:val="00B70BAD"/>
    <w:rsid w:val="00B712B1"/>
    <w:rsid w:val="00B778BC"/>
    <w:rsid w:val="00B779D1"/>
    <w:rsid w:val="00B873CC"/>
    <w:rsid w:val="00B92015"/>
    <w:rsid w:val="00B9303D"/>
    <w:rsid w:val="00B96318"/>
    <w:rsid w:val="00BA7F4E"/>
    <w:rsid w:val="00BB097D"/>
    <w:rsid w:val="00BB6A9B"/>
    <w:rsid w:val="00BC01C1"/>
    <w:rsid w:val="00BC45E8"/>
    <w:rsid w:val="00BC6E67"/>
    <w:rsid w:val="00BC7BC6"/>
    <w:rsid w:val="00BD0FB3"/>
    <w:rsid w:val="00BD2ADF"/>
    <w:rsid w:val="00BD3BA9"/>
    <w:rsid w:val="00BD5153"/>
    <w:rsid w:val="00BD78C9"/>
    <w:rsid w:val="00BD7DD2"/>
    <w:rsid w:val="00BE0A39"/>
    <w:rsid w:val="00BE6039"/>
    <w:rsid w:val="00BF13BA"/>
    <w:rsid w:val="00BF29C0"/>
    <w:rsid w:val="00BF2A03"/>
    <w:rsid w:val="00BF4BBC"/>
    <w:rsid w:val="00C01509"/>
    <w:rsid w:val="00C064B7"/>
    <w:rsid w:val="00C1061E"/>
    <w:rsid w:val="00C15909"/>
    <w:rsid w:val="00C17030"/>
    <w:rsid w:val="00C34C8D"/>
    <w:rsid w:val="00C34EE2"/>
    <w:rsid w:val="00C36E52"/>
    <w:rsid w:val="00C37313"/>
    <w:rsid w:val="00C50DF6"/>
    <w:rsid w:val="00C56823"/>
    <w:rsid w:val="00C57711"/>
    <w:rsid w:val="00C622D3"/>
    <w:rsid w:val="00C62A23"/>
    <w:rsid w:val="00C80661"/>
    <w:rsid w:val="00C87902"/>
    <w:rsid w:val="00C87EED"/>
    <w:rsid w:val="00C94196"/>
    <w:rsid w:val="00C96976"/>
    <w:rsid w:val="00C971D5"/>
    <w:rsid w:val="00CA104E"/>
    <w:rsid w:val="00CA59C7"/>
    <w:rsid w:val="00CA7E64"/>
    <w:rsid w:val="00CB2B51"/>
    <w:rsid w:val="00CB49A7"/>
    <w:rsid w:val="00CB608B"/>
    <w:rsid w:val="00CB688D"/>
    <w:rsid w:val="00CC2516"/>
    <w:rsid w:val="00CC3FC7"/>
    <w:rsid w:val="00CC6AE3"/>
    <w:rsid w:val="00CC78F2"/>
    <w:rsid w:val="00CD2FAA"/>
    <w:rsid w:val="00CD6CCA"/>
    <w:rsid w:val="00CE1A01"/>
    <w:rsid w:val="00CE1F90"/>
    <w:rsid w:val="00CE384D"/>
    <w:rsid w:val="00CE5A53"/>
    <w:rsid w:val="00CE75A3"/>
    <w:rsid w:val="00CE794C"/>
    <w:rsid w:val="00CF3AED"/>
    <w:rsid w:val="00CF5E8A"/>
    <w:rsid w:val="00CF6A5F"/>
    <w:rsid w:val="00D00365"/>
    <w:rsid w:val="00D01AF1"/>
    <w:rsid w:val="00D02C7C"/>
    <w:rsid w:val="00D040F7"/>
    <w:rsid w:val="00D0646D"/>
    <w:rsid w:val="00D14173"/>
    <w:rsid w:val="00D15A56"/>
    <w:rsid w:val="00D25C1B"/>
    <w:rsid w:val="00D31607"/>
    <w:rsid w:val="00D37E0B"/>
    <w:rsid w:val="00D414D4"/>
    <w:rsid w:val="00D41CFB"/>
    <w:rsid w:val="00D422B4"/>
    <w:rsid w:val="00D533AC"/>
    <w:rsid w:val="00D63CA3"/>
    <w:rsid w:val="00D64D95"/>
    <w:rsid w:val="00D66CE5"/>
    <w:rsid w:val="00D671C1"/>
    <w:rsid w:val="00D705E9"/>
    <w:rsid w:val="00D71B76"/>
    <w:rsid w:val="00D8531A"/>
    <w:rsid w:val="00D915A2"/>
    <w:rsid w:val="00DA1464"/>
    <w:rsid w:val="00DA192C"/>
    <w:rsid w:val="00DB21C2"/>
    <w:rsid w:val="00DB374D"/>
    <w:rsid w:val="00DB5477"/>
    <w:rsid w:val="00DB6F91"/>
    <w:rsid w:val="00DB6FCC"/>
    <w:rsid w:val="00DB7503"/>
    <w:rsid w:val="00DB7AB3"/>
    <w:rsid w:val="00DB7EEF"/>
    <w:rsid w:val="00DC0822"/>
    <w:rsid w:val="00DD2D0D"/>
    <w:rsid w:val="00DD6453"/>
    <w:rsid w:val="00DE107E"/>
    <w:rsid w:val="00DE3B90"/>
    <w:rsid w:val="00DE56C2"/>
    <w:rsid w:val="00DE5F7C"/>
    <w:rsid w:val="00DF2DE2"/>
    <w:rsid w:val="00DF505B"/>
    <w:rsid w:val="00E0562C"/>
    <w:rsid w:val="00E109C4"/>
    <w:rsid w:val="00E11430"/>
    <w:rsid w:val="00E20E95"/>
    <w:rsid w:val="00E2210B"/>
    <w:rsid w:val="00E33354"/>
    <w:rsid w:val="00E33880"/>
    <w:rsid w:val="00E35B5F"/>
    <w:rsid w:val="00E35DE2"/>
    <w:rsid w:val="00E40F85"/>
    <w:rsid w:val="00E43E03"/>
    <w:rsid w:val="00E45CC7"/>
    <w:rsid w:val="00E54B31"/>
    <w:rsid w:val="00E56220"/>
    <w:rsid w:val="00E61458"/>
    <w:rsid w:val="00E61800"/>
    <w:rsid w:val="00E620E2"/>
    <w:rsid w:val="00E65175"/>
    <w:rsid w:val="00E65E97"/>
    <w:rsid w:val="00E755C1"/>
    <w:rsid w:val="00E91B4A"/>
    <w:rsid w:val="00E92C98"/>
    <w:rsid w:val="00EA53FF"/>
    <w:rsid w:val="00EA5F0A"/>
    <w:rsid w:val="00EA67E4"/>
    <w:rsid w:val="00EA6A34"/>
    <w:rsid w:val="00EB6BB0"/>
    <w:rsid w:val="00EB7C2C"/>
    <w:rsid w:val="00EC08FE"/>
    <w:rsid w:val="00EC62DB"/>
    <w:rsid w:val="00EC6B67"/>
    <w:rsid w:val="00EC7BA2"/>
    <w:rsid w:val="00ED0290"/>
    <w:rsid w:val="00EE0353"/>
    <w:rsid w:val="00EE25E8"/>
    <w:rsid w:val="00EF5610"/>
    <w:rsid w:val="00EF6C39"/>
    <w:rsid w:val="00F007D3"/>
    <w:rsid w:val="00F02BFC"/>
    <w:rsid w:val="00F054FA"/>
    <w:rsid w:val="00F05DA7"/>
    <w:rsid w:val="00F13FD9"/>
    <w:rsid w:val="00F17CE8"/>
    <w:rsid w:val="00F2058E"/>
    <w:rsid w:val="00F20AE4"/>
    <w:rsid w:val="00F2223E"/>
    <w:rsid w:val="00F23939"/>
    <w:rsid w:val="00F243E9"/>
    <w:rsid w:val="00F25589"/>
    <w:rsid w:val="00F25E4F"/>
    <w:rsid w:val="00F27EC0"/>
    <w:rsid w:val="00F33736"/>
    <w:rsid w:val="00F348A6"/>
    <w:rsid w:val="00F41B52"/>
    <w:rsid w:val="00F41EDE"/>
    <w:rsid w:val="00F47690"/>
    <w:rsid w:val="00F47CAD"/>
    <w:rsid w:val="00F51EFA"/>
    <w:rsid w:val="00F5736C"/>
    <w:rsid w:val="00F624CF"/>
    <w:rsid w:val="00F6313F"/>
    <w:rsid w:val="00F74E0E"/>
    <w:rsid w:val="00F87A6C"/>
    <w:rsid w:val="00F9287A"/>
    <w:rsid w:val="00FA1EBB"/>
    <w:rsid w:val="00FA2832"/>
    <w:rsid w:val="00FA35E9"/>
    <w:rsid w:val="00FA40A2"/>
    <w:rsid w:val="00FA584E"/>
    <w:rsid w:val="00FA7229"/>
    <w:rsid w:val="00FB0723"/>
    <w:rsid w:val="00FB0DBA"/>
    <w:rsid w:val="00FB34D8"/>
    <w:rsid w:val="00FB51B3"/>
    <w:rsid w:val="00FC0A7F"/>
    <w:rsid w:val="00FC31A8"/>
    <w:rsid w:val="00FC6844"/>
    <w:rsid w:val="00FC7DD3"/>
    <w:rsid w:val="00FD3394"/>
    <w:rsid w:val="00FD4945"/>
    <w:rsid w:val="00FF26D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F4F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szCs w:val="24"/>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
    <w:next w:val="Agency-body-text"/>
    <w:qFormat/>
    <w:rsid w:val="008F04DB"/>
    <w:pPr>
      <w:keepNext/>
      <w:spacing w:before="240" w:after="120"/>
      <w:outlineLvl w:val="3"/>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qFormat/>
    <w:rsid w:val="002F78E3"/>
    <w:pPr>
      <w:spacing w:before="120" w:after="120"/>
    </w:pPr>
    <w:rPr>
      <w:rFonts w:ascii="Calibri" w:hAnsi="Calibri"/>
      <w:color w:val="000000" w:themeColor="text1"/>
    </w:rPr>
  </w:style>
  <w:style w:type="paragraph" w:styleId="FootnoteText">
    <w:name w:val="footnote text"/>
    <w:basedOn w:val="Normal"/>
    <w:link w:val="FootnoteTextChar"/>
    <w:uiPriority w:val="99"/>
    <w:rsid w:val="00A8402E"/>
    <w:rPr>
      <w:szCs w:val="24"/>
    </w:rPr>
  </w:style>
  <w:style w:type="character" w:customStyle="1" w:styleId="FootnoteTextChar">
    <w:name w:val="Footnote Text Char"/>
    <w:link w:val="FootnoteText"/>
    <w:uiPriority w:val="99"/>
    <w:rsid w:val="00A8402E"/>
    <w:rPr>
      <w:sz w:val="24"/>
      <w:szCs w:val="24"/>
      <w:lang w:val="en-GB"/>
    </w:rPr>
  </w:style>
  <w:style w:type="character" w:styleId="FootnoteReference">
    <w:name w:val="footnote reference"/>
    <w:uiPriority w:val="99"/>
    <w:rsid w:val="00A8402E"/>
    <w:rPr>
      <w:vertAlign w:val="superscript"/>
    </w:rPr>
  </w:style>
  <w:style w:type="table" w:styleId="TableGrid">
    <w:name w:val="Table Grid"/>
    <w:basedOn w:val="TableNormal"/>
    <w:uiPriority w:val="59"/>
    <w:rsid w:val="000D3DEA"/>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3DEA"/>
    <w:pPr>
      <w:ind w:left="720"/>
      <w:contextualSpacing/>
    </w:pPr>
    <w:rPr>
      <w:rFonts w:asciiTheme="minorHAnsi" w:eastAsiaTheme="minorEastAsia" w:hAnsiTheme="minorHAnsi" w:cstheme="minorBidi"/>
      <w:szCs w:val="24"/>
      <w:lang w:val="en-US"/>
    </w:rPr>
  </w:style>
  <w:style w:type="character" w:styleId="Hyperlink">
    <w:name w:val="Hyperlink"/>
    <w:basedOn w:val="DefaultParagraphFont"/>
    <w:uiPriority w:val="99"/>
    <w:unhideWhenUsed/>
    <w:rsid w:val="000D3DEA"/>
    <w:rPr>
      <w:color w:val="0000FF"/>
      <w:u w:val="single"/>
    </w:rPr>
  </w:style>
  <w:style w:type="paragraph" w:customStyle="1" w:styleId="Default">
    <w:name w:val="Default"/>
    <w:rsid w:val="000D3DEA"/>
    <w:pPr>
      <w:autoSpaceDE w:val="0"/>
      <w:autoSpaceDN w:val="0"/>
      <w:adjustRightInd w:val="0"/>
    </w:pPr>
    <w:rPr>
      <w:rFonts w:ascii="Calibri" w:eastAsiaTheme="minorEastAsia" w:hAnsi="Calibri" w:cs="Calibri"/>
      <w:color w:val="000000"/>
      <w:sz w:val="24"/>
      <w:szCs w:val="24"/>
      <w:lang w:val="da-DK"/>
    </w:rPr>
  </w:style>
  <w:style w:type="paragraph" w:styleId="Revision">
    <w:name w:val="Revision"/>
    <w:hidden/>
    <w:semiHidden/>
    <w:rsid w:val="00DB6FCC"/>
    <w:rPr>
      <w:sz w:val="24"/>
    </w:rPr>
  </w:style>
  <w:style w:type="paragraph" w:styleId="EndnoteText">
    <w:name w:val="endnote text"/>
    <w:basedOn w:val="Normal"/>
    <w:link w:val="EndnoteTextChar"/>
    <w:unhideWhenUsed/>
    <w:rsid w:val="00F41B52"/>
    <w:rPr>
      <w:szCs w:val="24"/>
    </w:rPr>
  </w:style>
  <w:style w:type="character" w:customStyle="1" w:styleId="EndnoteTextChar">
    <w:name w:val="Endnote Text Char"/>
    <w:basedOn w:val="DefaultParagraphFont"/>
    <w:link w:val="EndnoteText"/>
    <w:rsid w:val="00F41B52"/>
    <w:rPr>
      <w:sz w:val="24"/>
      <w:szCs w:val="24"/>
    </w:rPr>
  </w:style>
  <w:style w:type="character" w:styleId="EndnoteReference">
    <w:name w:val="endnote reference"/>
    <w:basedOn w:val="DefaultParagraphFont"/>
    <w:unhideWhenUsed/>
    <w:rsid w:val="00F41B52"/>
    <w:rPr>
      <w:vertAlign w:val="superscript"/>
    </w:rPr>
  </w:style>
  <w:style w:type="paragraph" w:customStyle="1" w:styleId="ICT4IAL-body-text">
    <w:name w:val="ICT4IAL-body-text"/>
    <w:basedOn w:val="BodyText"/>
    <w:qFormat/>
    <w:rsid w:val="00057187"/>
    <w:pPr>
      <w:spacing w:before="120"/>
    </w:pPr>
    <w:rPr>
      <w:rFonts w:ascii="Verdana" w:hAnsi="Verdana"/>
      <w:color w:val="000000"/>
      <w:szCs w:val="24"/>
    </w:rPr>
  </w:style>
  <w:style w:type="paragraph" w:styleId="BodyText">
    <w:name w:val="Body Text"/>
    <w:basedOn w:val="Normal"/>
    <w:link w:val="BodyTextChar"/>
    <w:semiHidden/>
    <w:unhideWhenUsed/>
    <w:rsid w:val="00057187"/>
    <w:pPr>
      <w:spacing w:after="120"/>
    </w:pPr>
  </w:style>
  <w:style w:type="character" w:customStyle="1" w:styleId="BodyTextChar">
    <w:name w:val="Body Text Char"/>
    <w:basedOn w:val="DefaultParagraphFont"/>
    <w:link w:val="BodyText"/>
    <w:semiHidden/>
    <w:rsid w:val="00057187"/>
    <w:rPr>
      <w:sz w:val="24"/>
    </w:rPr>
  </w:style>
  <w:style w:type="character" w:styleId="FollowedHyperlink">
    <w:name w:val="FollowedHyperlink"/>
    <w:basedOn w:val="DefaultParagraphFont"/>
    <w:semiHidden/>
    <w:unhideWhenUsed/>
    <w:rsid w:val="00DB2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703822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curry.virginia.edu/about/directory/robert-c.-pianta/measure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uropean-agency.org" TargetMode="External"/><Relationship Id="rId11" Type="http://schemas.openxmlformats.org/officeDocument/2006/relationships/image" Target="media/image3.jpg"/><Relationship Id="rId12" Type="http://schemas.openxmlformats.org/officeDocument/2006/relationships/hyperlink" Target="mailto:secretariat@european-agency.org" TargetMode="External"/><Relationship Id="rId13" Type="http://schemas.openxmlformats.org/officeDocument/2006/relationships/hyperlink" Target="mailto:brussels.office@european-agency.org" TargetMode="External"/><Relationship Id="rId14" Type="http://schemas.openxmlformats.org/officeDocument/2006/relationships/hyperlink" Target="http://www.european-agency.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yperlink" Target="https://www.european-agency.org/agency-projects/inclusive-early-childhood-edu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3E2FA-A2B2-6A44-9B37-1B2E1D8A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2460</Words>
  <Characters>14493</Characters>
  <Application>Microsoft Macintosh Word</Application>
  <DocSecurity>0</DocSecurity>
  <Lines>579</Lines>
  <Paragraphs>217</Paragraphs>
  <ScaleCrop>false</ScaleCrop>
  <HeadingPairs>
    <vt:vector size="2" baseType="variant">
      <vt:variant>
        <vt:lpstr>Title</vt:lpstr>
      </vt:variant>
      <vt:variant>
        <vt:i4>1</vt:i4>
      </vt:variant>
    </vt:vector>
  </HeadingPairs>
  <TitlesOfParts>
    <vt:vector size="1" baseType="lpstr">
      <vt:lpstr>IECE Environment Self-Reflection Tool</vt:lpstr>
    </vt:vector>
  </TitlesOfParts>
  <Manager/>
  <Company>European Agency for Special Needs and Inclusive Education</Company>
  <LinksUpToDate>false</LinksUpToDate>
  <CharactersWithSpaces>16736</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 Environment Self-Reflection Tool</dc:title>
  <dc:subject>Inclusive Early Childhood Education (IECE)</dc:subject>
  <dc:creator>European Agency for Special Needs and Inclusive Education</dc:creator>
  <cp:keywords>child-centred; collaboration; culturally responsive education; early childhood education (ECE); early childhood education and care (ECEC); early detection; early intervention; nursery school; pre-primary; pre-school; self-assessment tool</cp:keywords>
  <dc:description/>
  <cp:revision>15</cp:revision>
  <cp:lastPrinted>2017-07-10T12:08:00Z</cp:lastPrinted>
  <dcterms:created xsi:type="dcterms:W3CDTF">2017-07-13T10:10:00Z</dcterms:created>
  <dcterms:modified xsi:type="dcterms:W3CDTF">2017-07-20T13:29:00Z</dcterms:modified>
  <cp:category/>
</cp:coreProperties>
</file>