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FD70" w14:textId="459BA6CA" w:rsidR="00C67C41" w:rsidRDefault="00F44DEC" w:rsidP="00AA41CC">
      <w:pPr>
        <w:pStyle w:val="Agency-title"/>
        <w:spacing w:before="3480" w:after="0"/>
        <w:rPr>
          <w:sz w:val="62"/>
        </w:rPr>
      </w:pPr>
      <w:bookmarkStart w:id="0" w:name="_Toc105590460"/>
      <w:bookmarkStart w:id="1" w:name="_Toc242352480"/>
      <w:bookmarkStart w:id="2" w:name="_Toc96671627"/>
      <w:bookmarkStart w:id="3" w:name="_Toc96675672"/>
      <w:r>
        <w:rPr>
          <w:noProof/>
          <w:sz w:val="62"/>
        </w:rPr>
        <w:drawing>
          <wp:inline distT="0" distB="0" distL="0" distR="0" wp14:anchorId="34046BEE" wp14:editId="4D5CB54D">
            <wp:extent cx="3028315" cy="1191895"/>
            <wp:effectExtent l="0" t="0" r="0" b="0"/>
            <wp:docPr id="1" name="Picture 2" descr="Logo: Profesjonalne przygotowanie nauczycieli do edukacji włączającej (TPL4I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: Profesjonalne przygotowanie nauczycieli do edukacji włączającej (TPL4I)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1C0">
        <w:br/>
      </w:r>
      <w:bookmarkStart w:id="4" w:name="_Toc110576095"/>
      <w:r w:rsidR="006371C0">
        <w:rPr>
          <w:sz w:val="62"/>
        </w:rPr>
        <w:t>Profil kształcenia i doskonalenia zawodowego nauczycieli do edukacji włączającej</w:t>
      </w:r>
      <w:bookmarkEnd w:id="4"/>
    </w:p>
    <w:p w14:paraId="5FD2F121" w14:textId="77777777" w:rsidR="00CB1212" w:rsidRPr="00A10B83" w:rsidRDefault="00F44DEC" w:rsidP="00A10B83">
      <w:pPr>
        <w:pStyle w:val="Agency-body-text"/>
        <w:spacing w:before="5400" w:after="40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A10B83">
        <w:rPr>
          <w:b/>
          <w:bCs/>
          <w:noProof/>
          <w:color w:val="000000" w:themeColor="text1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28AD4B8D" wp14:editId="2199C95F">
            <wp:simplePos x="0" y="0"/>
            <wp:positionH relativeFrom="column">
              <wp:posOffset>1583690</wp:posOffset>
            </wp:positionH>
            <wp:positionV relativeFrom="paragraph">
              <wp:posOffset>2543259</wp:posOffset>
            </wp:positionV>
            <wp:extent cx="2401570" cy="775970"/>
            <wp:effectExtent l="0" t="0" r="0" b="0"/>
            <wp:wrapNone/>
            <wp:docPr id="38" name="Picture 1" descr="Logo: European Agency for Special Needs and Inclusive Educ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European Agency for Special Needs and Inclusive Education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1C0" w:rsidRPr="00A10B83">
        <w:rPr>
          <w:b/>
          <w:bCs/>
          <w:color w:val="000000" w:themeColor="text1"/>
          <w:sz w:val="28"/>
          <w:szCs w:val="28"/>
          <w:lang w:eastAsia="en-US"/>
        </w:rPr>
        <w:t>Europejska Agencja ds. Specjalnych Potrzeb i Edukacji Włączającej</w:t>
      </w:r>
    </w:p>
    <w:p w14:paraId="40C125B2" w14:textId="77777777" w:rsidR="0091019C" w:rsidRPr="00EE6E14" w:rsidRDefault="0091019C" w:rsidP="00A10B83">
      <w:pPr>
        <w:pStyle w:val="Agency-body-text"/>
        <w:spacing w:before="400" w:after="400"/>
        <w:sectPr w:rsidR="0091019C" w:rsidRPr="00EE6E14" w:rsidSect="007363E6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899" w:h="16838"/>
          <w:pgMar w:top="1134" w:right="1531" w:bottom="1276" w:left="1531" w:header="709" w:footer="828" w:gutter="0"/>
          <w:cols w:space="708"/>
          <w:titlePg/>
          <w:docGrid w:linePitch="360"/>
        </w:sectPr>
      </w:pPr>
    </w:p>
    <w:p w14:paraId="147E3093" w14:textId="360D3FE8" w:rsidR="00D2780F" w:rsidRPr="00A10B83" w:rsidRDefault="00D2780F" w:rsidP="00A10B83">
      <w:pPr>
        <w:pStyle w:val="Agency-body-text"/>
        <w:spacing w:before="1320" w:after="720"/>
      </w:pPr>
      <w:r w:rsidRPr="00A10B83">
        <w:lastRenderedPageBreak/>
        <w:t xml:space="preserve">To jest streszczenie raportu </w:t>
      </w:r>
      <w:hyperlink r:id="rId17" w:history="1">
        <w:r w:rsidR="00EE6E14" w:rsidRPr="000C5F27">
          <w:rPr>
            <w:rStyle w:val="Hyperlink"/>
            <w:rFonts w:eastAsiaTheme="minorHAnsi"/>
            <w:i/>
            <w:iCs/>
            <w:szCs w:val="24"/>
            <w:lang w:val="en-IE"/>
          </w:rPr>
          <w:t>Profile for Inclusive Teacher Professional Learning: Including all education professionals in teacher professional learning for inclusion</w:t>
        </w:r>
      </w:hyperlink>
      <w:r w:rsidRPr="00A10B83">
        <w:t xml:space="preserve"> (dostępny tylko w języku angielskim).</w:t>
      </w:r>
    </w:p>
    <w:p w14:paraId="648F3C1F" w14:textId="5D90A1AF" w:rsidR="00D2780F" w:rsidRPr="00A10B83" w:rsidRDefault="00C30117" w:rsidP="00A10B83">
      <w:pPr>
        <w:pStyle w:val="Agency-body-text"/>
        <w:spacing w:before="360" w:after="360"/>
        <w:rPr>
          <w:b/>
        </w:rPr>
      </w:pPr>
      <w:r w:rsidRPr="00C30117">
        <w:rPr>
          <w:rStyle w:val="normaltextrun"/>
          <w:rFonts w:cs="Calibri"/>
          <w:bdr w:val="none" w:sz="0" w:space="0" w:color="auto" w:frame="1"/>
        </w:rPr>
        <w:t>W celu zapewnienia większej dostępności informacji zawartych w niniejszej publikacji raport jest dostępny w 25 językach oraz w formacie elektronicznym na stronie internetowej Agencji:</w:t>
      </w:r>
      <w:r w:rsidR="004152EE">
        <w:rPr>
          <w:rStyle w:val="normaltextrun"/>
          <w:rFonts w:cs="Calibri"/>
          <w:bdr w:val="none" w:sz="0" w:space="0" w:color="auto" w:frame="1"/>
        </w:rPr>
        <w:t xml:space="preserve"> </w:t>
      </w:r>
      <w:hyperlink r:id="rId18" w:history="1">
        <w:r w:rsidR="004152EE" w:rsidRPr="004152EE">
          <w:rPr>
            <w:rStyle w:val="Hyperlink"/>
            <w:rFonts w:cs="Calibri"/>
            <w:bdr w:val="none" w:sz="0" w:space="0" w:color="auto" w:frame="1"/>
          </w:rPr>
          <w:t>www.european-agency.org/resources/publications/TPL4I-profile</w:t>
        </w:r>
      </w:hyperlink>
    </w:p>
    <w:p w14:paraId="319BDF01" w14:textId="77777777" w:rsidR="0091019C" w:rsidRPr="00C30117" w:rsidRDefault="0091019C" w:rsidP="00A10B83">
      <w:pPr>
        <w:pStyle w:val="Agency-body-text"/>
        <w:spacing w:before="360" w:after="720"/>
      </w:pPr>
      <w:r w:rsidRPr="00C30117">
        <w:t>Tekst ten jest tłumaczeniem oryginalnego tekstu w języku angielskim. W razie wątpliwości co do dokładności przetłumaczonych informacji prosimy zapoznać się z oryginalnym tekstem w języku angielskim.</w:t>
      </w:r>
    </w:p>
    <w:p w14:paraId="7DEF1582" w14:textId="77777777" w:rsidR="0091019C" w:rsidRPr="00D93E29" w:rsidRDefault="0091019C" w:rsidP="00A10B83">
      <w:pPr>
        <w:spacing w:before="360" w:after="1440"/>
        <w:rPr>
          <w:rFonts w:ascii="Calibri" w:hAnsi="Calibri" w:cs="Calibri"/>
          <w:b/>
          <w:lang w:val="en-GB"/>
        </w:rPr>
      </w:pPr>
      <w:r w:rsidRPr="00D93E29">
        <w:rPr>
          <w:rFonts w:ascii="Calibri" w:hAnsi="Calibri" w:cs="Calibri"/>
          <w:lang w:val="en-GB"/>
        </w:rPr>
        <w:t xml:space="preserve">© </w:t>
      </w:r>
      <w:r w:rsidRPr="00D93E29">
        <w:rPr>
          <w:rFonts w:ascii="Calibri" w:hAnsi="Calibri" w:cs="Calibri"/>
          <w:b/>
          <w:lang w:val="en-GB"/>
        </w:rPr>
        <w:t>European Agency for Special Needs and Inclusive Education 2022</w:t>
      </w:r>
    </w:p>
    <w:p w14:paraId="581915D6" w14:textId="77777777" w:rsidR="0091019C" w:rsidRPr="00D93E29" w:rsidRDefault="0091019C" w:rsidP="0091019C">
      <w:pPr>
        <w:spacing w:after="120"/>
        <w:rPr>
          <w:rFonts w:ascii="Calibri" w:hAnsi="Calibri" w:cs="Calibri"/>
          <w:bCs/>
          <w:sz w:val="16"/>
          <w:szCs w:val="16"/>
          <w:lang w:val="en-GB"/>
        </w:rPr>
        <w:sectPr w:rsidR="0091019C" w:rsidRPr="00D93E29" w:rsidSect="00A10B83">
          <w:type w:val="continuous"/>
          <w:pgSz w:w="11899" w:h="16838"/>
          <w:pgMar w:top="1134" w:right="1531" w:bottom="1276" w:left="1531" w:header="709" w:footer="828" w:gutter="0"/>
          <w:cols w:space="708"/>
          <w:docGrid w:linePitch="360"/>
        </w:sectPr>
      </w:pPr>
      <w:r w:rsidRPr="00D93E29">
        <w:rPr>
          <w:noProof/>
          <w:lang w:val="en-GB"/>
        </w:rPr>
        <w:drawing>
          <wp:anchor distT="0" distB="0" distL="114300" distR="114300" simplePos="0" relativeHeight="251666432" behindDoc="0" locked="0" layoutInCell="1" allowOverlap="1" wp14:anchorId="2BD1FBB1" wp14:editId="31B17C42">
            <wp:simplePos x="0" y="0"/>
            <wp:positionH relativeFrom="column">
              <wp:posOffset>-5715</wp:posOffset>
            </wp:positionH>
            <wp:positionV relativeFrom="paragraph">
              <wp:posOffset>310515</wp:posOffset>
            </wp:positionV>
            <wp:extent cx="1613535" cy="283845"/>
            <wp:effectExtent l="0" t="0" r="0" b="0"/>
            <wp:wrapSquare wrapText="bothSides"/>
            <wp:docPr id="2" name="Picture 4" descr="Logo: Logo Unii Europejskiej I tekst: Dofinansowane przez Unię Europejską">
              <a:extLst xmlns:a="http://schemas.openxmlformats.org/drawingml/2006/main">
                <a:ext uri="{FF2B5EF4-FFF2-40B4-BE49-F238E27FC236}">
                  <a16:creationId xmlns:a16="http://schemas.microsoft.com/office/drawing/2014/main" id="{E4869B56-8124-AC4F-9203-9DAD884F23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" descr="Logo: Logo Unii Europejskiej I tekst: Dofinansowane przez Unię Europejską">
                      <a:extLst>
                        <a:ext uri="{FF2B5EF4-FFF2-40B4-BE49-F238E27FC236}">
                          <a16:creationId xmlns:a16="http://schemas.microsoft.com/office/drawing/2014/main" id="{E4869B56-8124-AC4F-9203-9DAD884F23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78516" w14:textId="77777777" w:rsidR="0091019C" w:rsidRPr="00D93E29" w:rsidRDefault="0091019C" w:rsidP="0091019C">
      <w:pPr>
        <w:spacing w:before="180" w:after="240"/>
        <w:rPr>
          <w:rFonts w:ascii="Calibri" w:hAnsi="Calibri" w:cs="Calibri"/>
          <w:sz w:val="20"/>
          <w:lang w:val="en-GB"/>
        </w:rPr>
      </w:pPr>
    </w:p>
    <w:p w14:paraId="7F698EBB" w14:textId="77777777" w:rsidR="0091019C" w:rsidRPr="00D93E29" w:rsidRDefault="0091019C" w:rsidP="0091019C">
      <w:pPr>
        <w:spacing w:before="120" w:after="240"/>
        <w:rPr>
          <w:rFonts w:ascii="Calibri" w:hAnsi="Calibri" w:cs="Calibri"/>
          <w:sz w:val="20"/>
          <w:szCs w:val="20"/>
          <w:lang w:val="en-GB"/>
        </w:rPr>
        <w:sectPr w:rsidR="0091019C" w:rsidRPr="00D93E29" w:rsidSect="00D60F48">
          <w:type w:val="continuous"/>
          <w:pgSz w:w="11899" w:h="16838"/>
          <w:pgMar w:top="1134" w:right="1531" w:bottom="1276" w:left="1531" w:header="709" w:footer="828" w:gutter="0"/>
          <w:cols w:num="2" w:space="567" w:equalWidth="0">
            <w:col w:w="2268" w:space="567"/>
            <w:col w:w="6002"/>
          </w:cols>
          <w:docGrid w:linePitch="360"/>
        </w:sectPr>
      </w:pPr>
      <w:r w:rsidRPr="007363E6">
        <w:rPr>
          <w:rFonts w:ascii="Calibri" w:hAnsi="Calibri" w:cs="Calibri"/>
          <w:sz w:val="20"/>
          <w:szCs w:val="20"/>
        </w:rPr>
        <w:t>Dofinansowane przez Unię Europejską. Opinie wyrażone w niniejszej publikacji stanowią jedynie opinie autora (autorów) i nie przedstawiają oficjalnego stanowiska Komisji Europejskiej. Ani Unia Europejska, ani Komisja Europejska nie ponoszą za nie odpowiedzialności</w:t>
      </w:r>
      <w:r w:rsidRPr="00D93E29">
        <w:rPr>
          <w:rFonts w:ascii="Calibri" w:hAnsi="Calibri" w:cs="Calibri"/>
          <w:sz w:val="20"/>
          <w:szCs w:val="20"/>
          <w:lang w:val="en-GB"/>
        </w:rPr>
        <w:t>.</w:t>
      </w:r>
    </w:p>
    <w:p w14:paraId="0F9591CD" w14:textId="77777777" w:rsidR="0091019C" w:rsidRPr="00D93E29" w:rsidRDefault="0091019C" w:rsidP="0091019C">
      <w:pPr>
        <w:rPr>
          <w:rFonts w:ascii="Calibri" w:hAnsi="Calibri"/>
          <w:color w:val="000000" w:themeColor="text1"/>
          <w:sz w:val="20"/>
          <w:szCs w:val="20"/>
          <w:lang w:val="en-GB"/>
        </w:rPr>
      </w:pPr>
      <w:r w:rsidRPr="00D93E29">
        <w:rPr>
          <w:rFonts w:asciiTheme="majorHAnsi" w:hAnsiTheme="majorHAnsi"/>
          <w:noProof/>
          <w:sz w:val="20"/>
          <w:szCs w:val="20"/>
          <w:lang w:val="en-GB"/>
        </w:rPr>
        <w:drawing>
          <wp:inline distT="0" distB="0" distL="0" distR="0" wp14:anchorId="00F8CA58" wp14:editId="637747B1">
            <wp:extent cx="1260475" cy="452120"/>
            <wp:effectExtent l="0" t="0" r="0" b="5080"/>
            <wp:docPr id="39" name="Picture 39" descr="Logo: Licencja Creative Commons Uznanie autorstwa – użycie niekomercyjne – na tych samych warunkach 4.0 międzynar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Logo: Licencja Creative Commons Uznanie autorstwa – użycie niekomercyjne – na tych samych warunkach 4.0 międzynarodow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70E4E" w14:textId="77777777" w:rsidR="0091019C" w:rsidRPr="00D93E29" w:rsidRDefault="0091019C" w:rsidP="0091019C">
      <w:pPr>
        <w:rPr>
          <w:rFonts w:ascii="Calibri" w:hAnsi="Calibri"/>
          <w:color w:val="000000" w:themeColor="text1"/>
          <w:sz w:val="20"/>
          <w:szCs w:val="20"/>
          <w:lang w:val="en-GB"/>
        </w:rPr>
        <w:sectPr w:rsidR="0091019C" w:rsidRPr="00D93E29" w:rsidSect="00AC6CC8">
          <w:type w:val="continuous"/>
          <w:pgSz w:w="11899" w:h="16838"/>
          <w:pgMar w:top="1134" w:right="1531" w:bottom="1276" w:left="1531" w:header="709" w:footer="828" w:gutter="0"/>
          <w:cols w:num="2" w:space="567" w:equalWidth="0">
            <w:col w:w="2268" w:space="567"/>
            <w:col w:w="6002"/>
          </w:cols>
          <w:docGrid w:linePitch="360"/>
        </w:sectPr>
      </w:pPr>
      <w:r w:rsidRPr="007363E6">
        <w:rPr>
          <w:rFonts w:ascii="Calibri" w:hAnsi="Calibri"/>
          <w:color w:val="000000" w:themeColor="text1"/>
          <w:sz w:val="20"/>
          <w:szCs w:val="20"/>
          <w:lang w:val="en-US"/>
        </w:rPr>
        <w:t xml:space="preserve">Ten utwór jest dostępny na licencji </w:t>
      </w:r>
      <w:hyperlink r:id="rId21" w:history="1">
        <w:r w:rsidRPr="007363E6">
          <w:rPr>
            <w:rStyle w:val="Hyperlink"/>
            <w:rFonts w:ascii="Calibri" w:hAnsi="Calibri"/>
            <w:sz w:val="20"/>
            <w:szCs w:val="20"/>
            <w:lang w:val="en-US"/>
          </w:rPr>
          <w:t>Creative Commons Attribution-NonCommercial-ShareAlike 4.0 International License</w:t>
        </w:r>
      </w:hyperlink>
      <w:r w:rsidRPr="007363E6">
        <w:rPr>
          <w:rFonts w:ascii="Calibri" w:hAnsi="Calibri"/>
          <w:color w:val="000000" w:themeColor="text1"/>
          <w:sz w:val="20"/>
          <w:szCs w:val="20"/>
          <w:lang w:val="en-US"/>
        </w:rPr>
        <w:t xml:space="preserve">. </w:t>
      </w:r>
      <w:r w:rsidRPr="007363E6">
        <w:rPr>
          <w:rFonts w:ascii="Calibri" w:hAnsi="Calibri"/>
          <w:color w:val="000000" w:themeColor="text1"/>
          <w:sz w:val="20"/>
          <w:szCs w:val="20"/>
        </w:rPr>
        <w:t>Dopuszcza się udostępnianie i adaptacje tej publikacji</w:t>
      </w:r>
      <w:r w:rsidRPr="00D93E2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</w:p>
    <w:p w14:paraId="41BCC650" w14:textId="77777777" w:rsidR="0091019C" w:rsidRPr="007363E6" w:rsidRDefault="0091019C" w:rsidP="0091019C">
      <w:pPr>
        <w:spacing w:before="120" w:after="120"/>
        <w:rPr>
          <w:rFonts w:ascii="Calibri" w:hAnsi="Calibri"/>
          <w:color w:val="000000" w:themeColor="text1"/>
          <w:sz w:val="20"/>
          <w:szCs w:val="20"/>
        </w:rPr>
      </w:pPr>
      <w:r w:rsidRPr="007363E6">
        <w:rPr>
          <w:rFonts w:ascii="Calibri" w:hAnsi="Calibri"/>
          <w:color w:val="000000" w:themeColor="text1"/>
          <w:sz w:val="20"/>
          <w:szCs w:val="20"/>
        </w:rPr>
        <w:t xml:space="preserve">Niniejsza publikacja jest zasobem o otwartym dostępie. Oznacza to, że mają Państwo swobodę dostępu do niej, korzystania z niej i jej rozpowszechniania przy odpowiednim oznaczeniu autorstwa Europejskiej Agencji ds. Specjalnych Potrzeb i Edukacji Włączającej. Więcej informacji można znaleźć w polityce otwartego dostępu Agencji pod adresem: </w:t>
      </w:r>
      <w:hyperlink r:id="rId22" w:tgtFrame="_blank" w:tooltip="https://www.european-agency.org/open-access-policy." w:history="1">
        <w:r w:rsidRPr="007363E6">
          <w:rPr>
            <w:rStyle w:val="Hyperlink"/>
            <w:rFonts w:ascii="Calibri" w:hAnsi="Calibri"/>
            <w:sz w:val="20"/>
            <w:szCs w:val="20"/>
          </w:rPr>
          <w:t>www.european-agency.org/open-access-policy</w:t>
        </w:r>
      </w:hyperlink>
      <w:r w:rsidRPr="007363E6">
        <w:rPr>
          <w:rFonts w:ascii="Calibri" w:hAnsi="Calibri"/>
          <w:color w:val="000000" w:themeColor="text1"/>
          <w:sz w:val="20"/>
          <w:szCs w:val="20"/>
        </w:rPr>
        <w:t>.</w:t>
      </w:r>
    </w:p>
    <w:p w14:paraId="2C864279" w14:textId="4B3E353E" w:rsidR="00E5661B" w:rsidRPr="00A10B83" w:rsidRDefault="0091019C" w:rsidP="00A10B83">
      <w:pPr>
        <w:pStyle w:val="Agency-body-text"/>
        <w:pBdr>
          <w:bottom w:val="single" w:sz="4" w:space="1" w:color="auto"/>
        </w:pBdr>
        <w:spacing w:before="2160" w:after="240"/>
        <w:rPr>
          <w:b/>
          <w:color w:val="000000" w:themeColor="text1"/>
          <w:sz w:val="32"/>
          <w:szCs w:val="32"/>
          <w:lang w:val="en-GB" w:eastAsia="en-US"/>
        </w:rPr>
      </w:pPr>
      <w:r w:rsidRPr="00A10B83">
        <w:rPr>
          <w:b/>
          <w:sz w:val="28"/>
          <w:szCs w:val="28"/>
        </w:rPr>
        <w:t>PL</w:t>
      </w:r>
      <w:r w:rsidR="006371C0">
        <w:br w:type="page"/>
      </w:r>
      <w:r w:rsidR="006371C0" w:rsidRPr="00A10B83">
        <w:rPr>
          <w:b/>
          <w:color w:val="000000" w:themeColor="text1"/>
          <w:sz w:val="32"/>
          <w:szCs w:val="32"/>
          <w:lang w:val="en-GB" w:eastAsia="en-US"/>
        </w:rPr>
        <w:lastRenderedPageBreak/>
        <w:t>Spis treści</w:t>
      </w:r>
      <w:bookmarkStart w:id="5" w:name="PROFILE"/>
      <w:bookmarkStart w:id="6" w:name="_Toc94465772"/>
      <w:bookmarkStart w:id="7" w:name="_Toc103159397"/>
    </w:p>
    <w:p w14:paraId="1E21C705" w14:textId="2E440247" w:rsidR="00DB3462" w:rsidRDefault="00E5661B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b/>
          <w:bCs/>
          <w:caps/>
        </w:rPr>
        <w:fldChar w:fldCharType="begin"/>
      </w:r>
      <w:r>
        <w:rPr>
          <w:bCs/>
        </w:rPr>
        <w:instrText xml:space="preserve"> TOC \h \z \t "Heading 1,1,Heading 2,2,Heading 3,3,Agency-heading-1,1,Agency-heading-2,2,Agency-heading-3,3,ea-heading-1,1,ea-heading-2,2,ea-heading-3,3" </w:instrText>
      </w:r>
      <w:r>
        <w:rPr>
          <w:b/>
          <w:bCs/>
          <w:caps/>
        </w:rPr>
        <w:fldChar w:fldCharType="separate"/>
      </w:r>
      <w:hyperlink w:anchor="_Toc115692987" w:history="1">
        <w:r w:rsidR="00DB3462" w:rsidRPr="000A1780">
          <w:rPr>
            <w:rStyle w:val="Hyperlink"/>
            <w:noProof/>
          </w:rPr>
          <w:t>Wstęp</w:t>
        </w:r>
        <w:r w:rsidR="00DB3462">
          <w:rPr>
            <w:noProof/>
            <w:webHidden/>
          </w:rPr>
          <w:tab/>
        </w:r>
        <w:r w:rsidR="00DB3462">
          <w:rPr>
            <w:noProof/>
            <w:webHidden/>
          </w:rPr>
          <w:fldChar w:fldCharType="begin"/>
        </w:r>
        <w:r w:rsidR="00DB3462">
          <w:rPr>
            <w:noProof/>
            <w:webHidden/>
          </w:rPr>
          <w:instrText xml:space="preserve"> PAGEREF _Toc115692987 \h </w:instrText>
        </w:r>
        <w:r w:rsidR="00DB3462">
          <w:rPr>
            <w:noProof/>
            <w:webHidden/>
          </w:rPr>
        </w:r>
        <w:r w:rsidR="00DB3462"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4</w:t>
        </w:r>
        <w:r w:rsidR="00DB3462">
          <w:rPr>
            <w:noProof/>
            <w:webHidden/>
          </w:rPr>
          <w:fldChar w:fldCharType="end"/>
        </w:r>
      </w:hyperlink>
    </w:p>
    <w:p w14:paraId="10DCD539" w14:textId="62BD914D" w:rsidR="00DB3462" w:rsidRDefault="00DB3462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115692988" w:history="1">
        <w:r w:rsidRPr="000A1780">
          <w:rPr>
            <w:rStyle w:val="Hyperlink"/>
            <w:noProof/>
          </w:rPr>
          <w:t>Uznanie dla różnorodności uczniów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ECAD59" w14:textId="23F18361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2989" w:history="1">
        <w:r w:rsidRPr="000A1780">
          <w:rPr>
            <w:rStyle w:val="Hyperlink"/>
            <w:noProof/>
          </w:rPr>
          <w:t>Koncepcje włączania, równości i edukacji wysokiej jakości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C2E74E" w14:textId="7483C573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2990" w:history="1">
        <w:r w:rsidRPr="000A1780">
          <w:rPr>
            <w:rStyle w:val="Hyperlink"/>
            <w:noProof/>
          </w:rPr>
          <w:t>Przekonania pracowników oświaty na temat różnic między uczniami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30691D" w14:textId="1DF952DA" w:rsidR="00DB3462" w:rsidRDefault="00DB3462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115692991" w:history="1">
        <w:r w:rsidRPr="000A1780">
          <w:rPr>
            <w:rStyle w:val="Hyperlink"/>
            <w:noProof/>
          </w:rPr>
          <w:t>Wspieranie wszystkich uczniów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3D5CD9" w14:textId="133F37DB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2992" w:history="1">
        <w:r w:rsidRPr="000A1780">
          <w:rPr>
            <w:rStyle w:val="Hyperlink"/>
            <w:noProof/>
          </w:rPr>
          <w:t>Wspomaganie każdego ucznia w procesie opanowywania treści przedmiotowych, nabywania umiejętności praktycznych, rozwoju społecznego i emocjonalnego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51FA61C" w14:textId="5863D18B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2993" w:history="1">
        <w:r w:rsidRPr="000A1780">
          <w:rPr>
            <w:rStyle w:val="Hyperlink"/>
            <w:noProof/>
          </w:rPr>
          <w:t>Wsparcie dobrostanu wszystkich uczniów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A343945" w14:textId="23D9A32A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2994" w:history="1">
        <w:r w:rsidRPr="000A1780">
          <w:rPr>
            <w:rStyle w:val="Hyperlink"/>
            <w:noProof/>
          </w:rPr>
          <w:t>Efektywne metody nauczania i elastyczna organizacja wsparcia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085CF47" w14:textId="24C53133" w:rsidR="00DB3462" w:rsidRDefault="00DB3462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115692995" w:history="1">
        <w:r w:rsidRPr="000A1780">
          <w:rPr>
            <w:rStyle w:val="Hyperlink"/>
            <w:noProof/>
          </w:rPr>
          <w:t>Współpraca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86DAE03" w14:textId="6CAE7015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2996" w:history="1">
        <w:r w:rsidRPr="000A1780">
          <w:rPr>
            <w:rStyle w:val="Hyperlink"/>
            <w:noProof/>
          </w:rPr>
          <w:t>Uwzględnianie opinii uczniów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2B96D0D" w14:textId="21F4271B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2997" w:history="1">
        <w:r w:rsidRPr="000A1780">
          <w:rPr>
            <w:rStyle w:val="Hyperlink"/>
            <w:noProof/>
          </w:rPr>
          <w:t>Współpraca z rodzicami i rodzinami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E995BE5" w14:textId="0E863B35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2998" w:history="1">
        <w:r w:rsidRPr="000A1780">
          <w:rPr>
            <w:rStyle w:val="Hyperlink"/>
            <w:noProof/>
          </w:rPr>
          <w:t>Współpraca z szerokim gronem pracowników sektora oświaty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C6747AB" w14:textId="40273C8D" w:rsidR="00DB3462" w:rsidRDefault="00DB3462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115692999" w:history="1">
        <w:r w:rsidRPr="000A1780">
          <w:rPr>
            <w:rStyle w:val="Hyperlink"/>
            <w:noProof/>
          </w:rPr>
          <w:t>Indywidualny i zespołowy rozwój zawodowy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1353F0A" w14:textId="3877A99C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3000" w:history="1">
        <w:r w:rsidRPr="000A1780">
          <w:rPr>
            <w:rStyle w:val="Hyperlink"/>
            <w:noProof/>
          </w:rPr>
          <w:t xml:space="preserve">Nauczyciele i inni pracownicy sektora oświaty jako członkowie włączającej uczącej </w:t>
        </w:r>
        <w:r>
          <w:rPr>
            <w:rStyle w:val="Hyperlink"/>
            <w:noProof/>
          </w:rPr>
          <w:br/>
        </w:r>
        <w:r w:rsidRPr="000A1780">
          <w:rPr>
            <w:rStyle w:val="Hyperlink"/>
            <w:noProof/>
          </w:rPr>
          <w:t>się społeczności zawodowej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2C04D41" w14:textId="42106A88" w:rsidR="00DB3462" w:rsidRDefault="00DB3462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val="en-GB" w:eastAsia="en-GB"/>
        </w:rPr>
      </w:pPr>
      <w:hyperlink w:anchor="_Toc115693001" w:history="1">
        <w:r w:rsidRPr="000A1780">
          <w:rPr>
            <w:rStyle w:val="Hyperlink"/>
            <w:noProof/>
          </w:rPr>
          <w:t>Profesjonalne przygotowanie do edukacji włączającej, które bazuje na podstawowym wykształceniu nauczycieli i kompetencjach innych pracowników sektora oświaty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B8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7E383F6" w14:textId="4C544FFF" w:rsidR="006371C0" w:rsidRPr="00531102" w:rsidRDefault="00E5661B" w:rsidP="00A10B83">
      <w:pPr>
        <w:pStyle w:val="Agency-heading-2"/>
      </w:pPr>
      <w:r>
        <w:rPr>
          <w:bCs/>
          <w:caps/>
          <w:color w:val="auto"/>
          <w:sz w:val="24"/>
          <w:szCs w:val="20"/>
        </w:rPr>
        <w:fldChar w:fldCharType="end"/>
      </w:r>
      <w:r w:rsidR="00E24A03">
        <w:br w:type="page"/>
      </w:r>
      <w:bookmarkStart w:id="8" w:name="_Toc115692987"/>
      <w:bookmarkStart w:id="9" w:name="_Toc108600203"/>
      <w:bookmarkEnd w:id="5"/>
      <w:r w:rsidR="003F1C55" w:rsidRPr="00A10B83">
        <w:rPr>
          <w:rStyle w:val="normaltextrun"/>
        </w:rPr>
        <w:lastRenderedPageBreak/>
        <w:t>Wstęp</w:t>
      </w:r>
      <w:bookmarkEnd w:id="8"/>
      <w:bookmarkEnd w:id="6"/>
      <w:bookmarkEnd w:id="7"/>
      <w:bookmarkEnd w:id="9"/>
    </w:p>
    <w:p w14:paraId="1E4A692F" w14:textId="3027E27B" w:rsidR="006371C0" w:rsidRPr="00D93E29" w:rsidRDefault="006371C0" w:rsidP="006371C0">
      <w:pPr>
        <w:pStyle w:val="Agency-body-text"/>
      </w:pPr>
      <w:r>
        <w:t xml:space="preserve">Zadaniem </w:t>
      </w:r>
      <w:hyperlink r:id="rId23" w:history="1">
        <w:r w:rsidRPr="004152EE">
          <w:rPr>
            <w:rStyle w:val="Hyperlink"/>
            <w:b/>
            <w:i/>
          </w:rPr>
          <w:t>Profilu kształcenia i doskonalenia zawodowego nauczycieli do edukacji włączającej</w:t>
        </w:r>
      </w:hyperlink>
      <w:r>
        <w:t xml:space="preserve"> jest wspieranie wszystkich pracowników sektora oświaty w działaniach na rzecz edukacji wysokiej jakości dla wszystkich uczniów.</w:t>
      </w:r>
    </w:p>
    <w:p w14:paraId="27B1EA5F" w14:textId="77777777" w:rsidR="006371C0" w:rsidRPr="00D93E29" w:rsidRDefault="006371C0" w:rsidP="006371C0">
      <w:pPr>
        <w:pStyle w:val="Agency-body-text"/>
      </w:pPr>
      <w:r>
        <w:t xml:space="preserve">W obrębie całego </w:t>
      </w:r>
      <w:r>
        <w:rPr>
          <w:i/>
        </w:rPr>
        <w:t>Profilu</w:t>
      </w:r>
      <w:r>
        <w:t xml:space="preserve"> terminy </w:t>
      </w:r>
      <w:r>
        <w:rPr>
          <w:rFonts w:cs="Calibri"/>
          <w:cs/>
        </w:rPr>
        <w:t>„</w:t>
      </w:r>
      <w:r>
        <w:t>nauczyciele</w:t>
      </w:r>
      <w:r>
        <w:rPr>
          <w:rFonts w:cs="Calibri"/>
          <w:cs/>
        </w:rPr>
        <w:t>”</w:t>
      </w:r>
      <w:r>
        <w:t xml:space="preserve">, </w:t>
      </w:r>
      <w:r>
        <w:rPr>
          <w:rFonts w:cs="Calibri"/>
          <w:cs/>
        </w:rPr>
        <w:t>„</w:t>
      </w:r>
      <w:r>
        <w:t>personel szkoły</w:t>
      </w:r>
      <w:r>
        <w:rPr>
          <w:rFonts w:cs="Calibri"/>
          <w:cs/>
        </w:rPr>
        <w:t xml:space="preserve">” </w:t>
      </w:r>
      <w:r>
        <w:t xml:space="preserve">i </w:t>
      </w:r>
      <w:r>
        <w:rPr>
          <w:rFonts w:cs="Calibri"/>
          <w:cs/>
        </w:rPr>
        <w:t>„</w:t>
      </w:r>
      <w:r>
        <w:t xml:space="preserve">pracownicy sektora oświaty" odnoszą się do </w:t>
      </w:r>
      <w:r>
        <w:rPr>
          <w:b/>
        </w:rPr>
        <w:t>przyszłych nauczycieli i nauczycieli na kolejnych stopniach awansu zawodowego, mentorów i nauczycieli wspierających, liderów szkół, wykładowców kształcących nauczycieli, asystentów nauczycieli i specjalistów</w:t>
      </w:r>
      <w:r>
        <w:t>.</w:t>
      </w:r>
      <w:r>
        <w:rPr>
          <w:i/>
        </w:rPr>
        <w:t xml:space="preserve"> </w:t>
      </w:r>
      <w:r>
        <w:t xml:space="preserve">Termin </w:t>
      </w:r>
      <w:r>
        <w:rPr>
          <w:rFonts w:cs="Calibri"/>
          <w:cs/>
        </w:rPr>
        <w:t>„</w:t>
      </w:r>
      <w:r>
        <w:t>pracownicy sektora oświaty</w:t>
      </w:r>
      <w:r>
        <w:rPr>
          <w:rFonts w:cs="Calibri"/>
          <w:cs/>
        </w:rPr>
        <w:t>”</w:t>
      </w:r>
      <w:r>
        <w:t>, łączący w sobie personel szkolny i pozaszkolny, jest terminem ogólnym, który uznaje wszystkich specjalistów za równoprawnych członków włączającej uczącej się społeczności zawodowej.</w:t>
      </w:r>
    </w:p>
    <w:p w14:paraId="6F78FE20" w14:textId="77777777" w:rsidR="006371C0" w:rsidRPr="00D93E29" w:rsidRDefault="006371C0" w:rsidP="006371C0">
      <w:pPr>
        <w:pStyle w:val="Agency-body-text"/>
      </w:pPr>
      <w:r>
        <w:t>Kompetencje, oparte na wartościach kluczowych dla edukacji włączającej i powiązanych z nimi obszarach kompetencji określonych dla nauczycieli i innych pracowników sektora oświaty, rozumie się jako złożone połączenia postaw, wiedzy i umiejętności. Określone postawy czy przekonania wymagają określonej wiedzy czy też poziomu rozumienia, a także umiejętności przełożenia tej wiedzy na praktykę (European Agency, 2012)</w:t>
      </w:r>
      <w:r>
        <w:rPr>
          <w:rStyle w:val="FootnoteReference"/>
        </w:rPr>
        <w:footnoteReference w:id="2"/>
      </w:r>
      <w:r>
        <w:t>. Żaden z tych elementów z osobna nie wystarczy. Postawy, wiedza i umiejętności są w dalszej części określane jako:</w:t>
      </w:r>
    </w:p>
    <w:p w14:paraId="0FB9F3A2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52893DFD" wp14:editId="01D07D6A">
                <wp:extent cx="5611495" cy="2280920"/>
                <wp:effectExtent l="0" t="0" r="0" b="0"/>
                <wp:docPr id="3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28092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ADF45" w14:textId="77777777" w:rsidR="006371C0" w:rsidRPr="00151943" w:rsidRDefault="006371C0" w:rsidP="006371C0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„</w:t>
                            </w:r>
                            <w:r>
                              <w:rPr>
                                <w:color w:val="262626"/>
                              </w:rPr>
                              <w:t>Postawy i przekonania</w:t>
                            </w: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”</w:t>
                            </w:r>
                            <w:r>
                              <w:rPr>
                                <w:color w:val="262626"/>
                              </w:rPr>
                              <w:t>, czyli podstawowe założenia, kluczowe wymiary etyczne i moralne edukacji włączającej oraz sposób, w jaki są one prezentowane w metodach działania, debacie, komunikacji i relacjach.</w:t>
                            </w:r>
                          </w:p>
                          <w:p w14:paraId="16640B4C" w14:textId="77777777" w:rsidR="006371C0" w:rsidRPr="00151943" w:rsidRDefault="006371C0" w:rsidP="006371C0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„</w:t>
                            </w:r>
                            <w:r>
                              <w:rPr>
                                <w:color w:val="262626"/>
                              </w:rPr>
                              <w:t>Wiedza i rozumienie</w:t>
                            </w: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”</w:t>
                            </w:r>
                            <w:r>
                              <w:rPr>
                                <w:color w:val="262626"/>
                              </w:rPr>
                              <w:t>, czyli zasadnicza wiedza i rozeznanie, teoretyczne podstawy zawodu, wiedza naukowa, podstawowe koncepcje i zasady, na których opiera się edukacja wysokiej jakości.</w:t>
                            </w:r>
                          </w:p>
                          <w:p w14:paraId="1712230D" w14:textId="77777777" w:rsidR="006371C0" w:rsidRPr="00151943" w:rsidRDefault="006371C0" w:rsidP="006371C0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„</w:t>
                            </w:r>
                            <w:r>
                              <w:rPr>
                                <w:color w:val="262626"/>
                              </w:rPr>
                              <w:t>Umiejętności</w:t>
                            </w: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”</w:t>
                            </w:r>
                            <w:r>
                              <w:rPr>
                                <w:color w:val="262626"/>
                              </w:rPr>
                              <w:t>, czyli praktyczne umiejętności potrzebne do wykonywania podstawowych zadań oraz procesy decyzyjne i skuteczne wykorzystywanie wiedzy w praktyce w różnych sytuacjach i kontekstach w celu realizacji podstawowych założeń edukacji wysokiej jakości.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893DFD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441.85pt;height:17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" fillcolor="#dbe5f1" stroked="f" strokeweight=".5pt">
                <v:fill opacity="32896f"/>
                <v:path arrowok="t"/>
                <v:textbox style="mso-fit-shape-to-text:t">
                  <w:txbxContent>
                    <w:p w14:paraId="1F4ADF45" w14:textId="77777777" w:rsidR="006371C0" w:rsidRPr="00151943" w:rsidRDefault="006371C0" w:rsidP="006371C0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>„</w:t>
                      </w:r>
                      <w:r>
                        <w:rPr>
                          <w:color w:val="262626"/>
                        </w:rPr>
                        <w:t xml:space="preserve">Postawy i </w:t>
                      </w:r>
                      <w:proofErr w:type="gramStart"/>
                      <w:r>
                        <w:rPr>
                          <w:color w:val="262626"/>
                        </w:rPr>
                        <w:t>przekonania</w:t>
                      </w:r>
                      <w:r>
                        <w:rPr>
                          <w:rFonts w:cs="Calibri"/>
                          <w:color w:val="262626"/>
                          <w:cs/>
                        </w:rPr>
                        <w:t>”</w:t>
                      </w:r>
                      <w:r>
                        <w:rPr>
                          <w:color w:val="262626"/>
                        </w:rPr>
                        <w:t>,</w:t>
                      </w:r>
                      <w:proofErr w:type="gramEnd"/>
                      <w:r>
                        <w:rPr>
                          <w:color w:val="262626"/>
                        </w:rPr>
                        <w:t xml:space="preserve"> czyli podstawowe założenia, kluczowe wymiary etyczne i moralne edukacji włączającej oraz sposób, w jaki są one prezentowane w metodach działania, debacie, komunikacji i relacjach.</w:t>
                      </w:r>
                    </w:p>
                    <w:p w14:paraId="16640B4C" w14:textId="77777777" w:rsidR="006371C0" w:rsidRPr="00151943" w:rsidRDefault="006371C0" w:rsidP="006371C0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>„</w:t>
                      </w:r>
                      <w:r>
                        <w:rPr>
                          <w:color w:val="262626"/>
                        </w:rPr>
                        <w:t xml:space="preserve">Wiedza i </w:t>
                      </w:r>
                      <w:proofErr w:type="gramStart"/>
                      <w:r>
                        <w:rPr>
                          <w:color w:val="262626"/>
                        </w:rPr>
                        <w:t>rozumienie</w:t>
                      </w:r>
                      <w:r>
                        <w:rPr>
                          <w:rFonts w:cs="Calibri"/>
                          <w:color w:val="262626"/>
                          <w:cs/>
                        </w:rPr>
                        <w:t>”</w:t>
                      </w:r>
                      <w:r>
                        <w:rPr>
                          <w:color w:val="262626"/>
                        </w:rPr>
                        <w:t>,</w:t>
                      </w:r>
                      <w:proofErr w:type="gramEnd"/>
                      <w:r>
                        <w:rPr>
                          <w:color w:val="262626"/>
                        </w:rPr>
                        <w:t xml:space="preserve"> czyli zasadnicza wiedza i rozeznanie, teoretyczne podstawy zawodu, wiedza naukowa, podstawowe koncepcje i zasady, na których opiera się edukacja wysokiej jakości.</w:t>
                      </w:r>
                    </w:p>
                    <w:p w14:paraId="1712230D" w14:textId="77777777" w:rsidR="006371C0" w:rsidRPr="00151943" w:rsidRDefault="006371C0" w:rsidP="006371C0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>„</w:t>
                      </w:r>
                      <w:proofErr w:type="gramStart"/>
                      <w:r>
                        <w:rPr>
                          <w:color w:val="262626"/>
                        </w:rPr>
                        <w:t>Umiejętności</w:t>
                      </w:r>
                      <w:r>
                        <w:rPr>
                          <w:rFonts w:cs="Calibri"/>
                          <w:color w:val="262626"/>
                          <w:cs/>
                        </w:rPr>
                        <w:t>”</w:t>
                      </w:r>
                      <w:r>
                        <w:rPr>
                          <w:color w:val="262626"/>
                        </w:rPr>
                        <w:t>,</w:t>
                      </w:r>
                      <w:proofErr w:type="gramEnd"/>
                      <w:r>
                        <w:rPr>
                          <w:color w:val="262626"/>
                        </w:rPr>
                        <w:t xml:space="preserve"> czyli praktyczne umiejętności potrzebne do wykonywania podstawowych zadań oraz procesy decyzyjne i skuteczne wykorzystywanie wiedzy w praktyce w różnych sytuacjach i kontekstach w celu realizacji podstawowych założeń edukacji wysokiej jakości.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C457CE" w14:textId="77777777" w:rsidR="006371C0" w:rsidRPr="00D93E29" w:rsidRDefault="006371C0" w:rsidP="006371C0">
      <w:pPr>
        <w:pStyle w:val="Agency-body-text"/>
      </w:pPr>
      <w:r>
        <w:t>Ich wyszczególnienie w ramach obszarów kompetencji nie oznacza hierarchicznego porządku ani rozgraniczania kompetencji, ponieważ są one ze sobą ściśle powiązane i współzależne.</w:t>
      </w:r>
    </w:p>
    <w:p w14:paraId="66695E63" w14:textId="77777777" w:rsidR="006371C0" w:rsidRPr="00D93E29" w:rsidRDefault="006371C0" w:rsidP="006371C0">
      <w:pPr>
        <w:pStyle w:val="Agency-body-text"/>
      </w:pPr>
      <w:r>
        <w:t xml:space="preserve">Na szczególną uwagę zasługuje koncentracja </w:t>
      </w:r>
      <w:r>
        <w:rPr>
          <w:i/>
        </w:rPr>
        <w:t>Profilu</w:t>
      </w:r>
      <w:r>
        <w:t xml:space="preserve"> na </w:t>
      </w:r>
      <w:r>
        <w:rPr>
          <w:b/>
        </w:rPr>
        <w:t>grupowym zadaniu</w:t>
      </w:r>
      <w:r>
        <w:t xml:space="preserve"> wdrażania działań włączających, jego znaczenie dla rosnącej </w:t>
      </w:r>
      <w:r>
        <w:rPr>
          <w:b/>
        </w:rPr>
        <w:t>społeczności zawodowej</w:t>
      </w:r>
      <w:r>
        <w:t xml:space="preserve"> zaangażowanej we włączanie i zastosowanie w </w:t>
      </w:r>
      <w:r>
        <w:rPr>
          <w:b/>
        </w:rPr>
        <w:t>procesie uczenia się w środowisku pracy</w:t>
      </w:r>
      <w:r>
        <w:t xml:space="preserve">. Należy zaznaczyć, że ta szersza perspektywa nie wpływa na wartość </w:t>
      </w:r>
      <w:r>
        <w:rPr>
          <w:i/>
        </w:rPr>
        <w:t>Profilu</w:t>
      </w:r>
      <w:r>
        <w:t xml:space="preserve"> dla nauczycieli, którzy </w:t>
      </w:r>
      <w:r>
        <w:lastRenderedPageBreak/>
        <w:t>pozostają pierwszymi i najważniejszymi specjalistami wśród wszystkich zaangażowanych pracowników sektora oświaty.</w:t>
      </w:r>
    </w:p>
    <w:p w14:paraId="7356F32C" w14:textId="77777777" w:rsidR="006371C0" w:rsidRPr="00D93E29" w:rsidRDefault="006371C0" w:rsidP="006371C0">
      <w:pPr>
        <w:pStyle w:val="Agency-body-text"/>
      </w:pPr>
      <w:r>
        <w:rPr>
          <w:i/>
        </w:rPr>
        <w:t>Profil kształcenia i doskonalenia nauczycieli do edukacji włączającej</w:t>
      </w:r>
      <w:r>
        <w:t xml:space="preserve"> wyznaczający ramy kompetencji dotyczących włączania i równości w edukacji, oferuje pracownikom sektora oświaty, w tym także usługodawcom zewnętrznym, </w:t>
      </w:r>
      <w:r>
        <w:rPr>
          <w:b/>
        </w:rPr>
        <w:t>wspólny język</w:t>
      </w:r>
      <w:r>
        <w:t xml:space="preserve">, </w:t>
      </w:r>
      <w:r>
        <w:rPr>
          <w:b/>
        </w:rPr>
        <w:t>wspólne zasoby</w:t>
      </w:r>
      <w:r>
        <w:t xml:space="preserve"> i </w:t>
      </w:r>
      <w:r>
        <w:rPr>
          <w:b/>
        </w:rPr>
        <w:t>punkt odniesienia</w:t>
      </w:r>
      <w:r>
        <w:t xml:space="preserve"> dla kształcenia zawodowego całej kadry szkolnej do edukacji włączającej.</w:t>
      </w:r>
    </w:p>
    <w:p w14:paraId="69BBDECF" w14:textId="77777777" w:rsidR="006371C0" w:rsidRPr="00D93E29" w:rsidRDefault="006371C0" w:rsidP="006371C0">
      <w:pPr>
        <w:pStyle w:val="Agency-body-text"/>
      </w:pPr>
      <w:r>
        <w:t xml:space="preserve">Niżej wymienione </w:t>
      </w:r>
      <w:r>
        <w:rPr>
          <w:b/>
        </w:rPr>
        <w:t>kluczowe wartości</w:t>
      </w:r>
      <w:r>
        <w:t xml:space="preserve">, powiązane obszary </w:t>
      </w:r>
      <w:r>
        <w:rPr>
          <w:b/>
        </w:rPr>
        <w:t>kompetencji</w:t>
      </w:r>
      <w:r>
        <w:t xml:space="preserve">, sugerowane </w:t>
      </w:r>
      <w:r>
        <w:rPr>
          <w:b/>
        </w:rPr>
        <w:t>postawy i przekonania</w:t>
      </w:r>
      <w:r>
        <w:t xml:space="preserve">, </w:t>
      </w:r>
      <w:r>
        <w:rPr>
          <w:b/>
        </w:rPr>
        <w:t>wiedza i rozumienie</w:t>
      </w:r>
      <w:r>
        <w:t xml:space="preserve"> oraz </w:t>
      </w:r>
      <w:r>
        <w:rPr>
          <w:b/>
        </w:rPr>
        <w:t>umiejętności</w:t>
      </w:r>
      <w:r>
        <w:t xml:space="preserve"> mają skłonić wszystkich pracowników sektora oświaty do zaangażowania się w rozwój kompetencji do edukacji włączającej.</w:t>
      </w:r>
    </w:p>
    <w:p w14:paraId="675FA6E7" w14:textId="0E21DCC7" w:rsidR="006371C0" w:rsidRPr="00D93E29" w:rsidRDefault="006371C0" w:rsidP="006371C0">
      <w:pPr>
        <w:pStyle w:val="Agency-heading-2"/>
      </w:pPr>
      <w:bookmarkStart w:id="10" w:name="_Toc94465773"/>
      <w:bookmarkStart w:id="11" w:name="_Toc103159398"/>
      <w:bookmarkStart w:id="12" w:name="_Toc108600204"/>
      <w:bookmarkStart w:id="13" w:name="_Toc115692988"/>
      <w:r>
        <w:t>Uznanie dla różnorodności uczniów</w:t>
      </w:r>
      <w:bookmarkEnd w:id="10"/>
      <w:bookmarkEnd w:id="11"/>
      <w:bookmarkEnd w:id="12"/>
      <w:bookmarkEnd w:id="13"/>
    </w:p>
    <w:p w14:paraId="5B92E7D9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2BCBAB97" wp14:editId="366809A0">
                <wp:extent cx="5611495" cy="1216660"/>
                <wp:effectExtent l="0" t="0" r="0" b="0"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121666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41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5B13C" w14:textId="77777777" w:rsidR="006371C0" w:rsidRPr="00151943" w:rsidRDefault="006371C0" w:rsidP="006371C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Różnorodność uczniów jest uznawana za zaletę i czynnik sprzyjający edukacji.</w:t>
                            </w:r>
                          </w:p>
                          <w:p w14:paraId="617D0D1B" w14:textId="77777777" w:rsidR="006371C0" w:rsidRPr="00151943" w:rsidRDefault="006371C0" w:rsidP="006371C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Obszary kompetencji w ramach tej kluczowej wartości dotyczą:</w:t>
                            </w:r>
                          </w:p>
                          <w:p w14:paraId="156CBB7F" w14:textId="77777777" w:rsidR="006371C0" w:rsidRPr="00151943" w:rsidRDefault="006371C0" w:rsidP="006371C0">
                            <w:pPr>
                              <w:pStyle w:val="Agency-body-text"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- koncepcji włączania, równości i edukacji wysokiej jakości;</w:t>
                            </w:r>
                          </w:p>
                          <w:p w14:paraId="0761C631" w14:textId="77777777" w:rsidR="006371C0" w:rsidRPr="00151943" w:rsidRDefault="006371C0" w:rsidP="006371C0">
                            <w:pPr>
                              <w:pStyle w:val="Agency-body-text"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- podejścia pracowników sektora oświaty do kwestii różnic między uczniami.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BAB97" id="Text Box 4" o:spid="_x0000_s1027" type="#_x0000_t202" style="width:441.85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" fillcolor="#dbe5f1" stroked="f">
                <v:fill opacity="32382f"/>
                <v:path arrowok="t"/>
                <v:textbox style="mso-fit-shape-to-text:t">
                  <w:txbxContent>
                    <w:p w14:paraId="3B55B13C" w14:textId="77777777" w:rsidR="006371C0" w:rsidRPr="00151943" w:rsidRDefault="006371C0" w:rsidP="006371C0">
                      <w:pPr>
                        <w:pStyle w:val="Agency-body-text"/>
                        <w:keepNext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Różnorodność uczniów jest uznawana za zaletę i czynnik sprzyjający edukacji.</w:t>
                      </w:r>
                    </w:p>
                    <w:p w14:paraId="617D0D1B" w14:textId="77777777" w:rsidR="006371C0" w:rsidRPr="00151943" w:rsidRDefault="006371C0" w:rsidP="006371C0">
                      <w:pPr>
                        <w:pStyle w:val="Agency-body-text"/>
                        <w:keepNext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Obszary kompetencji w ramach tej kluczowej wartości dotyczą:</w:t>
                      </w:r>
                    </w:p>
                    <w:p w14:paraId="156CBB7F" w14:textId="77777777" w:rsidR="006371C0" w:rsidRPr="00151943" w:rsidRDefault="006371C0" w:rsidP="006371C0">
                      <w:pPr>
                        <w:pStyle w:val="Agency-body-text"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- koncepcji włączania, równości i edukacji wysokiej jakości;</w:t>
                      </w:r>
                    </w:p>
                    <w:p w14:paraId="0761C631" w14:textId="77777777" w:rsidR="006371C0" w:rsidRPr="00151943" w:rsidRDefault="006371C0" w:rsidP="006371C0">
                      <w:pPr>
                        <w:pStyle w:val="Agency-body-text"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- podejścia pracowników sektora oświaty do kwestii różnic między uczniami.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D55A4E" w14:textId="4C1FFAFC" w:rsidR="006371C0" w:rsidRPr="00D93E29" w:rsidRDefault="006371C0" w:rsidP="006371C0">
      <w:pPr>
        <w:pStyle w:val="Agency-heading-3"/>
      </w:pPr>
      <w:bookmarkStart w:id="14" w:name="_Toc94465774"/>
      <w:bookmarkStart w:id="15" w:name="_Toc103159399"/>
      <w:bookmarkStart w:id="16" w:name="_Toc108600205"/>
      <w:bookmarkStart w:id="17" w:name="_Toc115692989"/>
      <w:r>
        <w:t>Koncepcje włączania, równości i edukacji wysokiej jakości</w:t>
      </w:r>
      <w:bookmarkEnd w:id="14"/>
      <w:bookmarkEnd w:id="15"/>
      <w:bookmarkEnd w:id="16"/>
      <w:bookmarkEnd w:id="17"/>
    </w:p>
    <w:p w14:paraId="6CF64072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3E1334A6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0FC5198C" wp14:editId="504608DB">
                <wp:extent cx="5611495" cy="2790825"/>
                <wp:effectExtent l="0" t="0" r="1905" b="3810"/>
                <wp:docPr id="35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79082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A2E9" w14:textId="1B27DA26" w:rsidR="006371C0" w:rsidRPr="00151943" w:rsidRDefault="002B03DD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–</w:t>
                            </w:r>
                            <w:r w:rsidR="006371C0">
                              <w:rPr>
                                <w:color w:val="262626"/>
                              </w:rPr>
                              <w:t xml:space="preserve"> podstawą edukacji jest przekonanie o równości wszystkich uczniów, zaangażowanie na rzecz praw człowieka i promowanie w społecznościach szkolnych wartości demokratycznych;</w:t>
                            </w:r>
                          </w:p>
                          <w:p w14:paraId="017A834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edukacja włączająca zakłada równy dostęp do edukacji dla wszystkich uczniów, wymaga szerszej reformy społecznej; nie podlega negocjacji;</w:t>
                            </w:r>
                          </w:p>
                          <w:p w14:paraId="540B5BA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edukacja włączająca i jakość kształcenia nie mogą być postrzegane w oderwaniu od siebie;</w:t>
                            </w:r>
                          </w:p>
                          <w:p w14:paraId="52C861EC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sam dostęp do edukacji masowej nie wystarczy; współuczestnictwo oznacza, że wszystkie uczące się osoby korzystają z takich form uczenia się, jakie są dla nich istotne;</w:t>
                            </w:r>
                          </w:p>
                          <w:p w14:paraId="6C6185E1" w14:textId="77777777" w:rsidR="006371C0" w:rsidRPr="00DB0AAF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podstawą edukacji włączającej jest działanie na rzecz poczucia przynależności, osiągnięć, dobrostanu i zdrowia psychicznego każdego ucznia bez wyjątku.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C5198C" id="Text Box 451" o:spid="_x0000_s1028" type="#_x0000_t202" style="width:441.85pt;height:2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" fillcolor="#dbe5f1" strokecolor="#7030a0">
                <v:fill opacity="32125f"/>
                <v:path arrowok="t"/>
                <v:textbox style="mso-fit-shape-to-text:t">
                  <w:txbxContent>
                    <w:p w14:paraId="1DD4A2E9" w14:textId="1B27DA26" w:rsidR="006371C0" w:rsidRPr="00151943" w:rsidRDefault="002B03DD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>–</w:t>
                      </w:r>
                      <w:r w:rsidR="006371C0">
                        <w:rPr>
                          <w:color w:val="262626"/>
                        </w:rPr>
                        <w:t xml:space="preserve"> podstawą edukacji jest przekonanie o równości wszystkich uczniów, zaangażowanie na rzecz praw człowieka i promowanie w społecznościach szkolnych wartości demokratycznych;</w:t>
                      </w:r>
                    </w:p>
                    <w:p w14:paraId="017A834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edukacja włączająca zakłada równy dostęp do edukacji dla wszystkich uczniów, wymaga szerszej reformy społecznej; nie podlega negocjacji;</w:t>
                      </w:r>
                    </w:p>
                    <w:p w14:paraId="540B5BA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edukacja włączająca i jakość kształcenia nie mogą być postrzegane w oderwaniu od siebie;</w:t>
                      </w:r>
                    </w:p>
                    <w:p w14:paraId="52C861EC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sam dostęp do edukacji masowej nie wystarczy; współuczestnictwo oznacza, że wszystkie uczące się osoby korzystają z takich form uczenia się, jakie są dla nich istotne;</w:t>
                      </w:r>
                    </w:p>
                    <w:p w14:paraId="6C6185E1" w14:textId="77777777" w:rsidR="006371C0" w:rsidRPr="00DB0AAF" w:rsidRDefault="006371C0" w:rsidP="006371C0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podstawą edukacji włączającej jest działanie na rzecz poczucia przynależności, osiągnięć, dobrostanu i zdrowia psychicznego każdego ucznia bez wyjątku.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D7990D" w14:textId="77777777" w:rsidR="006371C0" w:rsidRPr="00D93E29" w:rsidRDefault="006371C0" w:rsidP="006371C0">
      <w:pPr>
        <w:pStyle w:val="Agency-heading-4"/>
      </w:pPr>
      <w:r>
        <w:lastRenderedPageBreak/>
        <w:t>Niezbędna wiedza, na której opiera się ten obszar kompetencji:</w:t>
      </w:r>
    </w:p>
    <w:p w14:paraId="47174BE8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03344259" wp14:editId="29CEA036">
                <wp:extent cx="5611495" cy="4168775"/>
                <wp:effectExtent l="0" t="0" r="1905" b="0"/>
                <wp:docPr id="3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416877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281C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teoretyczne i praktyczne koncepcje, a także konwencje międzynarodowe, na których oparta jest edukacja włączająca w kontekście globalnym i lokalnym;</w:t>
                            </w:r>
                          </w:p>
                          <w:p w14:paraId="0A2F9942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rozumienie szerszego kontekstu działań i polityki prowadzonej przez instytucje edukacyjne na wszystkich poziomach oraz ich wpływu na edukację włączającą; potencjalne mocne i słabe strony lokalnego systemu edukacji w zakresie równości;</w:t>
                            </w:r>
                          </w:p>
                          <w:p w14:paraId="5F173FB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edukacja włączająca jako podejście, dzięki któremu szkoły stają się przyjazne, wspierające i stawiają wyzwania wszystkim uczniom, nie tylko tym, którzy są postrzegani jako uczniowie o szczególnych potrzebach i mogą być zagrożeni wykluczeniem z systemu edukacji;</w:t>
                            </w:r>
                          </w:p>
                          <w:p w14:paraId="19F3EE94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język sprzyjający włączaniu i różnorodności oraz konsekwencje, jakie wynikają z używania różnej terminologii do opisywania, etykietowania i kategoryzowania uczniów;</w:t>
                            </w:r>
                          </w:p>
                          <w:p w14:paraId="3E1465D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edukacja włączająca jako prawo do obecności (dostęp do edukacji), współuczestnictwa (wysokiej jakości kształcenia) i osiągnięć (procesów uczenia się i efektów) dla wszystkich uczniów;</w:t>
                            </w:r>
                          </w:p>
                          <w:p w14:paraId="2F943DFA" w14:textId="77777777" w:rsidR="006371C0" w:rsidRPr="00693024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edukacja włączająca jako podejście zapewniające wszystkim uczniom wspólne doświadczenia, możliwość osiągnięć wszystkich uczniów oraz efektywny podział zasobów.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344259" id="Text Box 459" o:spid="_x0000_s1029" type="#_x0000_t202" style="width:441.85pt;height:3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" fillcolor="#dbe5f1" strokecolor="#0070c0">
                <v:fill opacity="32125f"/>
                <v:path arrowok="t"/>
                <v:textbox style="mso-fit-shape-to-text:t">
                  <w:txbxContent>
                    <w:p w14:paraId="3BA0281C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teoretyczne i praktyczne koncepcje, a także konwencje międzynarodowe, na których oparta jest edukacja włączająca w kontekście globalnym i lokalnym;</w:t>
                      </w:r>
                    </w:p>
                    <w:p w14:paraId="0A2F9942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rozumienie szerszego kontekstu działań i polityki prowadzonej przez instytucje edukacyjne na wszystkich poziomach oraz ich wpływu na edukację włączającą; potencjalne mocne i słabe strony lokalnego systemu edukacji w zakresie równości;</w:t>
                      </w:r>
                    </w:p>
                    <w:p w14:paraId="5F173FB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edukacja włączająca jako podejście, dzięki któremu szkoły stają się przyjazne, wspierające i stawiają wyzwania wszystkim uczniom, nie tylko tym, którzy są postrzegani jako uczniowie o szczególnych potrzebach i mogą być zagrożeni wykluczeniem z systemu edukacji;</w:t>
                      </w:r>
                    </w:p>
                    <w:p w14:paraId="19F3EE94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język sprzyjający włączaniu i różnorodności oraz konsekwencje, jakie wynikają z używania różnej terminologii do opisywania, etykietowania i kategoryzowania uczniów;</w:t>
                      </w:r>
                    </w:p>
                    <w:p w14:paraId="3E1465D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 xml:space="preserve">edukacja włączająca jako prawo do obecności (dostęp do </w:t>
                      </w:r>
                      <w:proofErr w:type="gramStart"/>
                      <w:r>
                        <w:rPr>
                          <w:color w:val="262626"/>
                        </w:rPr>
                        <w:t>edukacji),</w:t>
                      </w:r>
                      <w:proofErr w:type="gramEnd"/>
                      <w:r>
                        <w:rPr>
                          <w:color w:val="262626"/>
                        </w:rPr>
                        <w:t xml:space="preserve"> współuczestnictwa (wysokiej jakości kształcenia) i osiągnięć (procesów uczenia się i efektów) dla wszystkich uczniów;</w:t>
                      </w:r>
                    </w:p>
                    <w:p w14:paraId="2F943DFA" w14:textId="77777777" w:rsidR="006371C0" w:rsidRPr="00693024" w:rsidRDefault="006371C0" w:rsidP="006371C0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edukacja włączająca jako podejście zapewniające wszystkim uczniom wspólne doświadczenia, możliwość osiągnięć wszystkich uczniów oraz efektywny podział zasobów.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C7E85C" w14:textId="77777777" w:rsidR="006371C0" w:rsidRPr="00D93E29" w:rsidRDefault="006371C0" w:rsidP="006371C0">
      <w:pPr>
        <w:pStyle w:val="Agency-heading-4"/>
      </w:pPr>
      <w:r>
        <w:t>Kluczowe umiejętności, które należy rozwijać w ramach tego obszaru kompetencji:</w:t>
      </w:r>
    </w:p>
    <w:p w14:paraId="072A038B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27F26B4A" wp14:editId="76E50B9C">
                <wp:extent cx="5611495" cy="3315335"/>
                <wp:effectExtent l="0" t="0" r="1905" b="0"/>
                <wp:docPr id="33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331533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6775A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bookmarkStart w:id="18" w:name="_Hlk85450852"/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krytyczna refleksja nad własnymi przekonaniami i postawami oraz ich wpływem na podejmowane działania;</w:t>
                            </w:r>
                          </w:p>
                          <w:bookmarkEnd w:id="18"/>
                          <w:p w14:paraId="614D8744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stałe przestrzeganie zasad etyki i dyskrecji;</w:t>
                            </w:r>
                          </w:p>
                          <w:p w14:paraId="764B3828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umiejętność analizowania historii edukacji po to, aby zrozumieć aktualną sytuację i jej kontekst;</w:t>
                            </w:r>
                          </w:p>
                          <w:p w14:paraId="3EB64B6B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strategie przeciwstawiania się postawom dyskryminującym i sytuacjom segregacji;</w:t>
                            </w:r>
                          </w:p>
                          <w:p w14:paraId="72782F7F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empatia wobec różnorodnych mocnych stron i potrzeb uczniów;</w:t>
                            </w:r>
                          </w:p>
                          <w:p w14:paraId="07C2FCFF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kształtowanie szacunku w relacjach społecznych i używanie odpowiedniego języka w kontaktach ze wszystkimi uczniami i stronami zaangażowanymi w proces edukacji;</w:t>
                            </w:r>
                          </w:p>
                          <w:p w14:paraId="5E707ECD" w14:textId="77777777" w:rsidR="006371C0" w:rsidRPr="00693024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wyznaczanie, jako lider włączania, kierunku wsparcia i utrzymania włączającej kultury szkoły, cechującej się życzliwością i autentyczną przynależnością wszystkich uczestników.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26B4A" id="Text Box 460" o:spid="_x0000_s1030" type="#_x0000_t202" style="width:441.85pt;height:2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" fillcolor="#dbe5f1" strokecolor="#ffc000">
                <v:fill opacity="32125f"/>
                <v:path arrowok="t"/>
                <v:textbox style="mso-fit-shape-to-text:t">
                  <w:txbxContent>
                    <w:p w14:paraId="43F6775A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bookmarkStart w:id="163" w:name="_Hlk85450852"/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krytyczna refleksja nad własnymi przekonaniami i postawami oraz ich wpływem na podejmowane działania;</w:t>
                      </w:r>
                    </w:p>
                    <w:bookmarkEnd w:id="163"/>
                    <w:p w14:paraId="614D8744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stałe przestrzeganie zasad etyki i dyskrecji;</w:t>
                      </w:r>
                    </w:p>
                    <w:p w14:paraId="764B3828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umiejętność analizowania historii edukacji po to, aby zrozumieć aktualną sytuację i jej kontekst;</w:t>
                      </w:r>
                    </w:p>
                    <w:p w14:paraId="3EB64B6B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strategie przeciwstawiania się postawom dyskryminującym i sytuacjom segregacji;</w:t>
                      </w:r>
                    </w:p>
                    <w:p w14:paraId="72782F7F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empatia wobec różnorodnych mocnych stron i potrzeb uczniów;</w:t>
                      </w:r>
                    </w:p>
                    <w:p w14:paraId="07C2FCFF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kształtowanie szacunku w relacjach społecznych i używanie odpowiedniego języka w kontaktach ze wszystkimi uczniami i stronami zaangażowanymi w proces edukacji;</w:t>
                      </w:r>
                    </w:p>
                    <w:p w14:paraId="5E707ECD" w14:textId="77777777" w:rsidR="006371C0" w:rsidRPr="00693024" w:rsidRDefault="006371C0" w:rsidP="006371C0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wyznaczanie, jako lider włączania, kierunku wsparcia i utrzymania włączającej kultury szkoły, cechującej się życzliwością i autentyczną przynależnością wszystkich uczestników.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D6911B" w14:textId="1E46E9FA" w:rsidR="006371C0" w:rsidRPr="00D93E29" w:rsidRDefault="006371C0" w:rsidP="006371C0">
      <w:pPr>
        <w:pStyle w:val="Agency-heading-3"/>
      </w:pPr>
      <w:bookmarkStart w:id="19" w:name="_Toc94465775"/>
      <w:bookmarkStart w:id="20" w:name="_Toc103159400"/>
      <w:bookmarkStart w:id="21" w:name="_Toc108600206"/>
      <w:bookmarkStart w:id="22" w:name="_Toc115692990"/>
      <w:r>
        <w:lastRenderedPageBreak/>
        <w:t>Przekonania pracowników oświaty na temat różnic między uczniami</w:t>
      </w:r>
      <w:bookmarkEnd w:id="19"/>
      <w:bookmarkEnd w:id="20"/>
      <w:bookmarkEnd w:id="21"/>
      <w:bookmarkEnd w:id="22"/>
    </w:p>
    <w:p w14:paraId="4F89C00E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7299ADAD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28966706" wp14:editId="4BFB5143">
                <wp:extent cx="5611495" cy="2604770"/>
                <wp:effectExtent l="0" t="0" r="1905" b="0"/>
                <wp:docPr id="32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60477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ADF6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różnice w rozwoju człowieka są czymś naturalnym i powinny być uznawane za normę;</w:t>
                            </w:r>
                          </w:p>
                          <w:p w14:paraId="3F2189B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różnorodność uczniów należy szanować, cenić i traktować jako zaletę, która stwarza nowe możliwości uczenia się dla wszystkich i podnosi wartość szkół, społeczności lokalnych i społeczeństwa;</w:t>
                            </w:r>
                          </w:p>
                          <w:p w14:paraId="04ABFE2E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nauczyciel ma kluczowy wpływ na samoocenę ucznia i, co za tym idzie, na jego możliwości uczenia się;</w:t>
                            </w:r>
                          </w:p>
                          <w:p w14:paraId="5542EB0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kategoryzacja i etykietowanie uczniów może negatywnie wpływać na ich możliwości uczenia się;</w:t>
                            </w:r>
                          </w:p>
                          <w:p w14:paraId="033E3300" w14:textId="77777777" w:rsidR="006371C0" w:rsidRPr="00693024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każdy pracownik sektora oświaty jest odpowiedzialny za swój wkład w tworzenie kultury szkoły sprzyjającej różnorodności.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66706" id="Text Box 461" o:spid="_x0000_s1031" type="#_x0000_t202" style="width:441.85pt;height:20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" fillcolor="#dbe5f1" strokecolor="#7030a0">
                <v:fill opacity="32125f"/>
                <v:path arrowok="t"/>
                <v:textbox style="mso-fit-shape-to-text:t">
                  <w:txbxContent>
                    <w:p w14:paraId="2BDFADF6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różnice w rozwoju człowieka są czymś naturalnym i powinny być uznawane za normę;</w:t>
                      </w:r>
                    </w:p>
                    <w:p w14:paraId="3F2189B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różnorodność uczniów należy szanować, cenić i traktować jako zaletę, która stwarza nowe możliwości uczenia się dla wszystkich i podnosi wartość szkół, społeczności lokalnych i społeczeństwa;</w:t>
                      </w:r>
                    </w:p>
                    <w:p w14:paraId="04ABFE2E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nauczyciel ma kluczowy wpływ na samoocenę ucznia i, co za tym idzie, na jego możliwości uczenia się;</w:t>
                      </w:r>
                    </w:p>
                    <w:p w14:paraId="5542EB0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kategoryzacja i etykietowanie uczniów może negatywnie wpływać na ich możliwości uczenia się;</w:t>
                      </w:r>
                    </w:p>
                    <w:p w14:paraId="033E3300" w14:textId="77777777" w:rsidR="006371C0" w:rsidRPr="00693024" w:rsidRDefault="006371C0" w:rsidP="006371C0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każdy pracownik sektora oświaty jest odpowiedzialny za swój wkład w tworzenie kultury szkoły sprzyjającej różnorodności.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A8C8D3" w14:textId="77777777" w:rsidR="006371C0" w:rsidRPr="00D93E29" w:rsidRDefault="006371C0" w:rsidP="006371C0">
      <w:pPr>
        <w:pStyle w:val="Agency-heading-4"/>
      </w:pPr>
      <w:r>
        <w:t>Niezbędna wiedza, na której opiera się ten obszar kompetencji:</w:t>
      </w:r>
    </w:p>
    <w:p w14:paraId="422D0D9C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36F82B3B" wp14:editId="03695F45">
                <wp:extent cx="5611495" cy="3425190"/>
                <wp:effectExtent l="0" t="0" r="1905" b="4445"/>
                <wp:docPr id="3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342519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AA536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świadomość, że bycie innym jest naturalne;</w:t>
                            </w:r>
                          </w:p>
                          <w:p w14:paraId="6EC0F6FA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podstawowa wiedza na temat źródeł różnic między uczniami, wynikających z potrzeby wsparcia, kultury, języka, pochodzenia społeczno-ekonomicznego itp., interakcji między cechami zróżnicowania oraz ich interakcji z otoczeniem szkolnym;</w:t>
                            </w:r>
                          </w:p>
                          <w:p w14:paraId="7BCFB4BA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koncepcje, na których opierają się różne aspekty tożsamości uczniów (niepełnosprawność, płeć, wielojęzyczność itp.) oraz wpływ praktyk</w:t>
                            </w:r>
                            <w:r w:rsidR="00E24A03">
                              <w:t xml:space="preserve"> </w:t>
                            </w:r>
                            <w:r>
                              <w:t>dyskryminacyjnych (bazujących na rasizmie, niechęci wobec osób z niepełnosprawnościami itp.);</w:t>
                            </w:r>
                          </w:p>
                          <w:p w14:paraId="6A553097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to, że uczniowie uczą się na różne sposoby, które mogą zostać wykorzystane do wspierania uczenia się poszczególnych uczniów i grup rówieśniczych;</w:t>
                            </w:r>
                          </w:p>
                          <w:p w14:paraId="6135F5C8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to, że szkoła jest społecznością i środowiskiem społecznym, które ma wpływ na poczucie własnej wartości osób uczniów i ich możliwości uczenia się;</w:t>
                            </w:r>
                          </w:p>
                          <w:p w14:paraId="6E22ED31" w14:textId="77777777" w:rsidR="006371C0" w:rsidRPr="00325501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to, że populacja szkoły i klasy stale się zmienia; różnorodności nie należy postrzegać jako zjawiska statycznego.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82B3B" id="Text Box 462" o:spid="_x0000_s1032" type="#_x0000_t202" style="width:441.85pt;height:2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" fillcolor="#dbe5f1" strokecolor="#0070c0">
                <v:fill opacity="32125f"/>
                <v:path arrowok="t"/>
                <v:textbox style="mso-fit-shape-to-text:t">
                  <w:txbxContent>
                    <w:p w14:paraId="539AA536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świadomość, że bycie innym jest naturalne;</w:t>
                      </w:r>
                    </w:p>
                    <w:p w14:paraId="6EC0F6FA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podstawowa wiedza na temat źródeł różnic między uczniami, wynikających z potrzeby wsparcia, kultury, języka, pochodzenia społeczno-ekonomicznego itp., interakcji między cechami zróżnicowania oraz ich interakcji z otoczeniem szkolnym;</w:t>
                      </w:r>
                    </w:p>
                    <w:p w14:paraId="7BCFB4BA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koncepcje, na których opierają się różne aspekty tożsamości uczniów (niepełnosprawność, płeć, wielojęzyczność itp.) oraz wpływ praktyk</w:t>
                      </w:r>
                      <w:r w:rsidR="00E24A03">
                        <w:t xml:space="preserve"> </w:t>
                      </w:r>
                      <w:r>
                        <w:t>dyskryminacyjnych (bazujących na rasizmie, niechęci wobec osób z niepełnosprawnościami itp</w:t>
                      </w:r>
                      <w:proofErr w:type="gramStart"/>
                      <w:r>
                        <w:t>.);</w:t>
                      </w:r>
                      <w:proofErr w:type="gramEnd"/>
                    </w:p>
                    <w:p w14:paraId="6A553097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to, że uczniowie uczą się na różne sposoby, które mogą zostać wykorzystane do wspierania uczenia się poszczególnych uczniów i grup rówieśniczych;</w:t>
                      </w:r>
                    </w:p>
                    <w:p w14:paraId="6135F5C8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to, że szkoła jest społecznością i środowiskiem społecznym, które ma wpływ na poczucie własnej wartości osób uczniów i ich możliwości uczenia się;</w:t>
                      </w:r>
                    </w:p>
                    <w:p w14:paraId="6E22ED31" w14:textId="77777777" w:rsidR="006371C0" w:rsidRPr="00325501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to, że populacja szkoły i klasy stale się zmienia; różnorodności nie należy postrzegać jako zjawiska statycznego.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6FF409" w14:textId="77777777" w:rsidR="006371C0" w:rsidRPr="00D93E29" w:rsidRDefault="006371C0" w:rsidP="006371C0">
      <w:pPr>
        <w:pStyle w:val="Agency-heading-4"/>
      </w:pPr>
      <w:r>
        <w:lastRenderedPageBreak/>
        <w:t>Kluczowe umiejętności, które należy rozwijać w ramach tego obszaru kompetencji:</w:t>
      </w:r>
    </w:p>
    <w:p w14:paraId="42F1D95B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1FCA6FB9" wp14:editId="7C788B11">
                <wp:extent cx="5611495" cy="3129280"/>
                <wp:effectExtent l="0" t="0" r="1905" b="0"/>
                <wp:docPr id="30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312928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A3F2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uczenie się, jak czerpać wiedzę z różnorodności uczniów;</w:t>
                            </w:r>
                          </w:p>
                          <w:p w14:paraId="6305EA8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znalezienie najbardziej trafnych sposobów reagowania na różnorodność w każdej sytuacji, w tym radzenie sobie z incydentami rasistowskimi i unikanie podejścia do uczniów koncentrującego się na deficytach;</w:t>
                            </w:r>
                          </w:p>
                          <w:p w14:paraId="75020BD6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uwzględnianie różnorodności w realizacji programów nauczania;</w:t>
                            </w:r>
                          </w:p>
                          <w:p w14:paraId="6A8CFAB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wykorzystywanie różnych sposobów i stylów uczenia się do doskonalenia procesu nauczania;</w:t>
                            </w:r>
                          </w:p>
                          <w:p w14:paraId="3D7A2C2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dialog międzykulturowy, mediacja i edukacja dla pokoju w celu tworzenia zgranych społeczności szkolnych;</w:t>
                            </w:r>
                          </w:p>
                          <w:p w14:paraId="12FC6B19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budowanie szkoły jako społeczności uczącej się, która szanuje, motywuje i celebruje osiągnięcia wszystkich uczniów;</w:t>
                            </w:r>
                          </w:p>
                          <w:p w14:paraId="78A567E2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wskazówki dla współpracowników, przyszłych nauczycieli i nauczycieli na początkowym etapie kształcenia, dotyczące reagowania na różnorodność.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A6FB9" id="Text Box 463" o:spid="_x0000_s1033" type="#_x0000_t202" style="width:441.85pt;height:2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" fillcolor="#dbe5f1" strokecolor="#ffc000">
                <v:fill opacity="32125f"/>
                <v:path arrowok="t"/>
                <v:textbox style="mso-fit-shape-to-text:t">
                  <w:txbxContent>
                    <w:p w14:paraId="0C6A3F2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uczenie się, jak czerpać wiedzę z różnorodności uczniów;</w:t>
                      </w:r>
                    </w:p>
                    <w:p w14:paraId="6305EA8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znalezienie najbardziej trafnych sposobów reagowania na różnorodność w każdej sytuacji, w tym radzenie sobie z incydentami rasistowskimi i unikanie podejścia do uczniów koncentrującego się na deficytach;</w:t>
                      </w:r>
                    </w:p>
                    <w:p w14:paraId="75020BD6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uwzględnianie różnorodności w realizacji programów nauczania;</w:t>
                      </w:r>
                    </w:p>
                    <w:p w14:paraId="6A8CFAB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wykorzystywanie różnych sposobów i stylów uczenia się do doskonalenia procesu nauczania;</w:t>
                      </w:r>
                    </w:p>
                    <w:p w14:paraId="3D7A2C2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dialog międzykulturowy, mediacja i edukacja dla pokoju w celu tworzenia zgranych społeczności szkolnych;</w:t>
                      </w:r>
                    </w:p>
                    <w:p w14:paraId="12FC6B19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budowanie szkoły jako społeczności uczącej się, która szanuje, motywuje i celebruje osiągnięcia wszystkich uczniów;</w:t>
                      </w:r>
                    </w:p>
                    <w:p w14:paraId="78A567E2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wskazówki dla współpracowników, przyszłych nauczycieli i nauczycieli na początkowym etapie kształcenia, dotyczące reagowania na różnorodność.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2C5AF7" w14:textId="0CD2AFD7" w:rsidR="006371C0" w:rsidRPr="00D93E29" w:rsidRDefault="006371C0" w:rsidP="006371C0">
      <w:pPr>
        <w:pStyle w:val="Agency-heading-2"/>
      </w:pPr>
      <w:bookmarkStart w:id="23" w:name="_Toc94465778"/>
      <w:bookmarkStart w:id="24" w:name="_Toc103159401"/>
      <w:bookmarkStart w:id="25" w:name="_Toc108600207"/>
      <w:bookmarkStart w:id="26" w:name="_Toc115692991"/>
      <w:r>
        <w:t>Wspieranie wszystkich uczniów</w:t>
      </w:r>
      <w:bookmarkEnd w:id="23"/>
      <w:bookmarkEnd w:id="24"/>
      <w:bookmarkEnd w:id="25"/>
      <w:bookmarkEnd w:id="26"/>
    </w:p>
    <w:bookmarkStart w:id="27" w:name="_Toc94465779"/>
    <w:bookmarkStart w:id="28" w:name="_Toc103159402"/>
    <w:p w14:paraId="67AA8693" w14:textId="77777777" w:rsidR="006371C0" w:rsidRPr="00D93E29" w:rsidRDefault="00F44DEC" w:rsidP="006371C0">
      <w:pPr>
        <w:pStyle w:val="Agency-body-text"/>
      </w:pPr>
      <w:r>
        <w:rPr>
          <w:noProof/>
        </w:rPr>
        <mc:AlternateContent>
          <mc:Choice Requires="wps">
            <w:drawing>
              <wp:inline distT="0" distB="0" distL="0" distR="0" wp14:anchorId="36FE4900" wp14:editId="377C0370">
                <wp:extent cx="5611495" cy="2037080"/>
                <wp:effectExtent l="0" t="0" r="0" b="0"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03708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06C92" w14:textId="77777777" w:rsidR="006371C0" w:rsidRPr="00151943" w:rsidRDefault="006371C0" w:rsidP="006371C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Nauczyciele i inni pracownicy sektora oświaty głęboko angażują się w osiągnięcia wszystkich uczniów, ich dobrostan i poczucie przynależności.</w:t>
                            </w:r>
                          </w:p>
                          <w:p w14:paraId="1CD1E7E5" w14:textId="77777777" w:rsidR="006371C0" w:rsidRPr="00151943" w:rsidRDefault="006371C0" w:rsidP="006371C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Obszary kompetencji w ramach tej kluczowej wartości dotyczą:</w:t>
                            </w:r>
                          </w:p>
                          <w:p w14:paraId="3BBA0147" w14:textId="77777777" w:rsidR="006371C0" w:rsidRPr="00151943" w:rsidRDefault="006371C0" w:rsidP="006371C0">
                            <w:pPr>
                              <w:pStyle w:val="Agency-body-text"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</w:rPr>
                              <w:tab/>
                              <w:t>wspomagania wszystkich uczniów w procesie opanowywania treści przedmiotowych, nabywania umiejętności praktycznych, rozwoju społecznego i emocjonalnego;</w:t>
                            </w:r>
                          </w:p>
                          <w:p w14:paraId="69CFC666" w14:textId="77777777" w:rsidR="006371C0" w:rsidRPr="00151943" w:rsidRDefault="006371C0" w:rsidP="006371C0">
                            <w:pPr>
                              <w:pStyle w:val="Agency-body-text"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</w:rPr>
                              <w:tab/>
                              <w:t>wspierania dobrostanu wszystkich uczniów;</w:t>
                            </w:r>
                          </w:p>
                          <w:p w14:paraId="62FB2D71" w14:textId="77777777" w:rsidR="006371C0" w:rsidRPr="00151943" w:rsidRDefault="006371C0" w:rsidP="006371C0">
                            <w:pPr>
                              <w:pStyle w:val="Agency-body-text"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</w:rPr>
                              <w:tab/>
                              <w:t>skutecznych metod nauczania i elastycznej organizacji wsparcia.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E4900" id="Text Box 5" o:spid="_x0000_s1034" type="#_x0000_t202" style="width:441.85pt;height:1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" fillcolor="#dbe5f1" stroked="f">
                <v:fill opacity="32896f"/>
                <v:path arrowok="t"/>
                <v:textbox style="mso-fit-shape-to-text:t">
                  <w:txbxContent>
                    <w:p w14:paraId="1F806C92" w14:textId="77777777" w:rsidR="006371C0" w:rsidRPr="00151943" w:rsidRDefault="006371C0" w:rsidP="006371C0">
                      <w:pPr>
                        <w:pStyle w:val="Agency-body-text"/>
                        <w:keepNext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Nauczyciele i inni pracownicy sektora oświaty głęboko angażują się w osiągnięcia wszystkich uczniów, ich dobrostan i poczucie przynależności.</w:t>
                      </w:r>
                    </w:p>
                    <w:p w14:paraId="1CD1E7E5" w14:textId="77777777" w:rsidR="006371C0" w:rsidRPr="00151943" w:rsidRDefault="006371C0" w:rsidP="006371C0">
                      <w:pPr>
                        <w:pStyle w:val="Agency-body-text"/>
                        <w:keepNext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Obszary kompetencji w ramach tej kluczowej wartości dotyczą:</w:t>
                      </w:r>
                    </w:p>
                    <w:p w14:paraId="3BBA0147" w14:textId="77777777" w:rsidR="006371C0" w:rsidRPr="00151943" w:rsidRDefault="006371C0" w:rsidP="006371C0">
                      <w:pPr>
                        <w:pStyle w:val="Agency-body-text"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-</w:t>
                      </w:r>
                      <w:r>
                        <w:rPr>
                          <w:color w:val="262626"/>
                        </w:rPr>
                        <w:tab/>
                        <w:t>wspomagania wszystkich uczniów w procesie opanowywania treści przedmiotowych, nabywania umiejętności praktycznych, rozwoju społecznego i emocjonalnego;</w:t>
                      </w:r>
                    </w:p>
                    <w:p w14:paraId="69CFC666" w14:textId="77777777" w:rsidR="006371C0" w:rsidRPr="00151943" w:rsidRDefault="006371C0" w:rsidP="006371C0">
                      <w:pPr>
                        <w:pStyle w:val="Agency-body-text"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-</w:t>
                      </w:r>
                      <w:r>
                        <w:rPr>
                          <w:color w:val="262626"/>
                        </w:rPr>
                        <w:tab/>
                        <w:t>wspierania dobrostanu wszystkich uczniów;</w:t>
                      </w:r>
                    </w:p>
                    <w:p w14:paraId="62FB2D71" w14:textId="77777777" w:rsidR="006371C0" w:rsidRPr="00151943" w:rsidRDefault="006371C0" w:rsidP="006371C0">
                      <w:pPr>
                        <w:pStyle w:val="Agency-body-text"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-</w:t>
                      </w:r>
                      <w:r>
                        <w:rPr>
                          <w:color w:val="262626"/>
                        </w:rPr>
                        <w:tab/>
                        <w:t>skutecznych metod nauczania i elastycznej organizacji wsparcia.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F9B53C" w14:textId="3B672D37" w:rsidR="006371C0" w:rsidRPr="00D93E29" w:rsidRDefault="006371C0" w:rsidP="006371C0">
      <w:pPr>
        <w:pStyle w:val="Agency-heading-3"/>
      </w:pPr>
      <w:bookmarkStart w:id="29" w:name="_Toc108600208"/>
      <w:bookmarkStart w:id="30" w:name="_Toc115692992"/>
      <w:r>
        <w:lastRenderedPageBreak/>
        <w:t>Wspomaganie każdego ucznia w procesie opanowywania treści przedmiotowych, nabywania umiejętności praktycznych, rozwoju społecznego i emocjonalnego</w:t>
      </w:r>
      <w:bookmarkEnd w:id="27"/>
      <w:bookmarkEnd w:id="28"/>
      <w:bookmarkEnd w:id="29"/>
      <w:bookmarkEnd w:id="30"/>
    </w:p>
    <w:p w14:paraId="6DAA6DA0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3E3C811F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37E4EC6A" wp14:editId="2B9CA7B2">
                <wp:extent cx="5611495" cy="2418715"/>
                <wp:effectExtent l="0" t="0" r="1905" b="0"/>
                <wp:docPr id="28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41871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7A0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proces uczenia się ma przede wszystkim charakter społeczny;</w:t>
                            </w:r>
                          </w:p>
                          <w:p w14:paraId="7B99D553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 ujęciu holistycznym zdobywanie wiedzy przedmiotowej, nabywanie umiejętności praktycznych, rozwój społeczny i emocjonalny są jednakowo ważne dla wszystkich uczniów;</w:t>
                            </w:r>
                          </w:p>
                          <w:p w14:paraId="5799C43E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oczekiwania nauczycieli stanowią kluczowy czynnik wpływający na powodzenie szkolne ucznia, dlatego wysokie oczekiwania wobec wszystkich uczniów mają zasadnicze znaczenie;</w:t>
                            </w:r>
                          </w:p>
                          <w:p w14:paraId="410A585D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rodzice i rodzina stanowią podstawowe źródło wsparcia w procesie uczenia się ucznia;</w:t>
                            </w:r>
                          </w:p>
                          <w:p w14:paraId="44ECB97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potencjał edukacyjny każdego ucznia należy odkryć, pobudzić i docenić.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4EC6A" id="Text Box 464" o:spid="_x0000_s1035" type="#_x0000_t202" style="width:441.85pt;height:19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" fillcolor="#dbe5f1" strokecolor="#7030a0">
                <v:fill opacity="32125f"/>
                <v:path arrowok="t"/>
                <v:textbox style="mso-fit-shape-to-text:t">
                  <w:txbxContent>
                    <w:p w14:paraId="1B147A0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  <w:szCs w:val="24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proces uczenia się ma przede wszystkim charakter społeczny;</w:t>
                      </w:r>
                    </w:p>
                    <w:p w14:paraId="7B99D553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 ujęciu holistycznym zdobywanie wiedzy przedmiotowej, nabywanie umiejętności praktycznych, rozwój społeczny i emocjonalny są jednakowo ważne dla wszystkich uczniów;</w:t>
                      </w:r>
                    </w:p>
                    <w:p w14:paraId="5799C43E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oczekiwania nauczycieli stanowią kluczowy czynnik wpływający na powodzenie szkolne ucznia, dlatego wysokie oczekiwania wobec wszystkich uczniów mają zasadnicze znaczenie;</w:t>
                      </w:r>
                    </w:p>
                    <w:p w14:paraId="410A585D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rodzice i rodzina stanowią podstawowe źródło wsparcia w procesie uczenia się ucznia;</w:t>
                      </w:r>
                    </w:p>
                    <w:p w14:paraId="44ECB97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potencjał edukacyjny każdego ucznia należy odkryć, pobudzić i docenić.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324E9D" w14:textId="77777777" w:rsidR="006371C0" w:rsidRPr="00D93E29" w:rsidRDefault="006371C0" w:rsidP="006371C0">
      <w:pPr>
        <w:pStyle w:val="Agency-heading-4"/>
      </w:pPr>
      <w:r>
        <w:t>Niezbędna wiedza, na której opiera się ten obszar kompetencji:</w:t>
      </w:r>
    </w:p>
    <w:p w14:paraId="4EFEBA65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328B3313" wp14:editId="33DA207F">
                <wp:extent cx="5611495" cy="2494915"/>
                <wp:effectExtent l="0" t="0" r="1905" b="0"/>
                <wp:docPr id="27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49491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09D6A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to, że inteligencję i zdolności można rozwijać;</w:t>
                            </w:r>
                          </w:p>
                          <w:p w14:paraId="5573DD9F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znaczenie profilaktyki i wczesnej interwencji;</w:t>
                            </w:r>
                          </w:p>
                          <w:p w14:paraId="590A0F1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typowe wzorce i ścieżki rozwoju dziecka, szczególnie w odniesieniu do umiejętności społecznych i komunikacyjnych;</w:t>
                            </w:r>
                          </w:p>
                          <w:p w14:paraId="71F23953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różne modele kształcenia i strategie uczenia się, które uczeń może wykorzystać;</w:t>
                            </w:r>
                          </w:p>
                          <w:p w14:paraId="748E2008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indywidualne potrzeby uczniów, planowanie wsparcia i monitorowanie osiągnięć uczniów;</w:t>
                            </w:r>
                          </w:p>
                          <w:p w14:paraId="0B6FCEEB" w14:textId="77777777" w:rsidR="006371C0" w:rsidRPr="00325501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potrzeba uzasadnionych udogodnień i wsparcia (fizycznego, społecznego, emocjonalnego i/lub merytorycznego) w celu uwzględnienia indywidualnych okoliczności wymagających uwagi w danym momencie.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B3313" id="Text Box 465" o:spid="_x0000_s1036" type="#_x0000_t202" style="width:441.85pt;height:19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" fillcolor="#dbe5f1" strokecolor="#0070c0">
                <v:fill opacity="32125f"/>
                <v:path arrowok="t"/>
                <v:textbox style="mso-fit-shape-to-text:t">
                  <w:txbxContent>
                    <w:p w14:paraId="61109D6A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to, że inteligencję i zdolności można rozwijać;</w:t>
                      </w:r>
                    </w:p>
                    <w:p w14:paraId="5573DD9F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znaczenie profilaktyki i wczesnej interwencji;</w:t>
                      </w:r>
                    </w:p>
                    <w:p w14:paraId="590A0F1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typowe wzorce i ścieżki rozwoju dziecka, szczególnie w odniesieniu do umiejętności społecznych i komunikacyjnych;</w:t>
                      </w:r>
                    </w:p>
                    <w:p w14:paraId="71F23953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różne modele kształcenia i strategie uczenia się, które uczeń może wykorzystać;</w:t>
                      </w:r>
                    </w:p>
                    <w:p w14:paraId="748E2008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indywidualne potrzeby uczniów, planowanie wsparcia i monitorowanie osiągnięć uczniów;</w:t>
                      </w:r>
                    </w:p>
                    <w:p w14:paraId="0B6FCEEB" w14:textId="77777777" w:rsidR="006371C0" w:rsidRPr="00325501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potrzeba uzasadnionych udogodnień i wsparcia (fizycznego, społecznego, emocjonalnego i/lub merytorycznego) w celu uwzględnienia indywidualnych okoliczności wymagających uwagi w danym momencie.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419AF9" w14:textId="77777777" w:rsidR="006371C0" w:rsidRPr="00D93E29" w:rsidRDefault="006371C0" w:rsidP="006371C0">
      <w:pPr>
        <w:pStyle w:val="Agency-heading-4"/>
      </w:pPr>
      <w:r>
        <w:lastRenderedPageBreak/>
        <w:t>Kluczowe umiejętności, które należy rozwijać w ramach tego obszaru kompetencji:</w:t>
      </w:r>
    </w:p>
    <w:p w14:paraId="78E2F39B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40E5719E" wp14:editId="521D70E4">
                <wp:extent cx="5611495" cy="2680970"/>
                <wp:effectExtent l="0" t="0" r="1905" b="0"/>
                <wp:docPr id="2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68097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AFDA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skuteczna komunikacja werbalna i niewerbalna w odpowiedzi na zróżnicowane sposoby komunikacji uczniów, rodziców i innych pracowników sektora oświaty;</w:t>
                            </w:r>
                          </w:p>
                          <w:p w14:paraId="71F319AE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wspomaganie rozwoju kompetencji i możliwości komunikacyjnych uczniów;</w:t>
                            </w:r>
                          </w:p>
                          <w:p w14:paraId="162D2019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ocena i budowanie skutecznych strategii i umiejętności uczenia się;</w:t>
                            </w:r>
                          </w:p>
                          <w:p w14:paraId="5C352A89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wspomaganie uczenia się opartego o dzielenie się wiedzą przez osoby o podobnych doświadczeniach (ang. peer-learning) i inne metody bazujące na współpracy;</w:t>
                            </w:r>
                          </w:p>
                          <w:p w14:paraId="7EADA03C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tworzenie bezpiecznych warunków nauki, w których uczniowie mogą podejmować ryzyko, a nawet ponosić porażki;</w:t>
                            </w:r>
                          </w:p>
                          <w:p w14:paraId="65E90F29" w14:textId="77777777" w:rsidR="006371C0" w:rsidRPr="00F213B6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ocena podejścia do nauki z uwzględnieniem rozwoju społecznego i emocjonalnego oraz opanowania treści przedmiotowych.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5719E" id="Text Box 466" o:spid="_x0000_s1037" type="#_x0000_t202" style="width:441.85pt;height:2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" fillcolor="#dbe5f1" strokecolor="#ffc000">
                <v:fill opacity="32125f"/>
                <v:path arrowok="t"/>
                <v:textbox style="mso-fit-shape-to-text:t">
                  <w:txbxContent>
                    <w:p w14:paraId="4DFCAFDA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skuteczna komunikacja werbalna i niewerbalna w odpowiedzi na zróżnicowane sposoby komunikacji uczniów, rodziców i innych pracowników sektora oświaty;</w:t>
                      </w:r>
                    </w:p>
                    <w:p w14:paraId="71F319AE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wspomaganie rozwoju kompetencji i możliwości komunikacyjnych uczniów;</w:t>
                      </w:r>
                    </w:p>
                    <w:p w14:paraId="162D2019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ocena i budowanie skutecznych strategii i umiejętności uczenia się;</w:t>
                      </w:r>
                    </w:p>
                    <w:p w14:paraId="5C352A89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 xml:space="preserve">wspomaganie uczenia się opartego o dzielenie się wiedzą przez osoby o podobnych doświadczeniach (ang. </w:t>
                      </w:r>
                      <w:proofErr w:type="spellStart"/>
                      <w:r>
                        <w:t>peer</w:t>
                      </w:r>
                      <w:proofErr w:type="spellEnd"/>
                      <w:r>
                        <w:t>-learning) i inne metody bazujące na współpracy;</w:t>
                      </w:r>
                    </w:p>
                    <w:p w14:paraId="7EADA03C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tworzenie bezpiecznych warunków nauki, w których uczniowie mogą podejmować ryzyko, a nawet ponosić porażki;</w:t>
                      </w:r>
                    </w:p>
                    <w:p w14:paraId="65E90F29" w14:textId="77777777" w:rsidR="006371C0" w:rsidRPr="00F213B6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ocena podejścia do nauki z uwzględnieniem rozwoju społecznego i emocjonalnego oraz opanowania treści przedmiotowych.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88782" w14:textId="060A9E15" w:rsidR="006371C0" w:rsidRPr="00D93E29" w:rsidRDefault="006371C0" w:rsidP="006371C0">
      <w:pPr>
        <w:pStyle w:val="Agency-heading-3"/>
      </w:pPr>
      <w:bookmarkStart w:id="31" w:name="_Toc94465780"/>
      <w:bookmarkStart w:id="32" w:name="_Toc103159403"/>
      <w:bookmarkStart w:id="33" w:name="_Toc108600209"/>
      <w:bookmarkStart w:id="34" w:name="_Toc115692993"/>
      <w:r>
        <w:t>Wsparcie dobrostanu wszystkich uczniów</w:t>
      </w:r>
      <w:bookmarkEnd w:id="31"/>
      <w:bookmarkEnd w:id="32"/>
      <w:bookmarkEnd w:id="33"/>
      <w:bookmarkEnd w:id="34"/>
    </w:p>
    <w:p w14:paraId="1D6345FE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0480EADB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07D2DE0C" wp14:editId="4E80C2FA">
                <wp:extent cx="5611495" cy="963930"/>
                <wp:effectExtent l="0" t="0" r="1905" b="1905"/>
                <wp:docPr id="25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96393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1466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znaczenie budowania pozytywnej relacji nauczyciel-uczeń w każdym przypadku;</w:t>
                            </w:r>
                          </w:p>
                          <w:p w14:paraId="0E6B3359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znaczenie wrażliwości na potrzeby emocjonalne uczniów;</w:t>
                            </w:r>
                          </w:p>
                          <w:p w14:paraId="419D89D7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znaczenie dbania przez pracownika sektora oświaty o własny dobrostan.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2DE0C" id="Text Box 467" o:spid="_x0000_s1038" type="#_x0000_t202" style="width:441.85pt;height:7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" fillcolor="#dbe5f1" strokecolor="#7030a0">
                <v:fill opacity="32125f"/>
                <v:path arrowok="t"/>
                <v:textbox style="mso-fit-shape-to-text:t">
                  <w:txbxContent>
                    <w:p w14:paraId="0C901466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znaczenie budowania pozytywnej relacji nauczyciel-uczeń w każdym przypadku;</w:t>
                      </w:r>
                    </w:p>
                    <w:p w14:paraId="0E6B3359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znaczenie wrażliwości na potrzeby emocjonalne uczniów;</w:t>
                      </w:r>
                    </w:p>
                    <w:p w14:paraId="419D89D7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znaczenie dbania przez pracownika sektora oświaty o własny dobrostan.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BE9545" w14:textId="77777777" w:rsidR="006371C0" w:rsidRPr="00D93E29" w:rsidRDefault="006371C0" w:rsidP="006371C0">
      <w:pPr>
        <w:pStyle w:val="Agency-heading-4"/>
      </w:pPr>
      <w:r>
        <w:t>Niezbędna wiedza, na której opiera się ten obszar kompetencji:</w:t>
      </w:r>
    </w:p>
    <w:p w14:paraId="0A715D60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0B231005" wp14:editId="3CC4DD18">
                <wp:extent cx="5611495" cy="1149985"/>
                <wp:effectExtent l="0" t="0" r="1905" b="6350"/>
                <wp:docPr id="24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114998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9A92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sposoby wspierania pozytywnego zachowania i zarządzania klasą;</w:t>
                            </w:r>
                          </w:p>
                          <w:p w14:paraId="1346A4C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jak zdrowie psychiczne wpływa na ogólny dobrostan i proces uczenia się;</w:t>
                            </w:r>
                          </w:p>
                          <w:p w14:paraId="182C9361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rozumienie, że emocje i okoliczności społeczne mogą sprzyjać uczeniu się lub je blokować.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31005" id="Text Box 468" o:spid="_x0000_s1039" type="#_x0000_t202" style="width:441.85pt;height:9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" fillcolor="#dbe5f1" strokecolor="#0070c0">
                <v:fill opacity="32125f"/>
                <v:path arrowok="t"/>
                <v:textbox style="mso-fit-shape-to-text:t">
                  <w:txbxContent>
                    <w:p w14:paraId="34509A92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sposoby wspierania pozytywnego zachowania i zarządzania klasą;</w:t>
                      </w:r>
                    </w:p>
                    <w:p w14:paraId="1346A4C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jak zdrowie psychiczne wpływa na ogólny dobrostan i proces uczenia się;</w:t>
                      </w:r>
                    </w:p>
                    <w:p w14:paraId="182C9361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rozumienie, że emocje i okoliczności społeczne mogą sprzyjać uczeniu się lub je blokować.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7CF2B" w14:textId="77777777" w:rsidR="006371C0" w:rsidRPr="00D93E29" w:rsidRDefault="006371C0" w:rsidP="006371C0">
      <w:pPr>
        <w:pStyle w:val="Agency-heading-4"/>
      </w:pPr>
      <w:r>
        <w:t>Kluczowe umiejętności, które należy rozwijać w ramach tego obszaru kompetencji:</w:t>
      </w:r>
    </w:p>
    <w:p w14:paraId="3E736D4D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0152CFAE" wp14:editId="6762A740">
                <wp:extent cx="5611495" cy="1598295"/>
                <wp:effectExtent l="0" t="0" r="1905" b="2540"/>
                <wp:docPr id="23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159829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8E19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stosowanie umiejętności przewodzenia klasie z uwzględnieniem systemowego podejścia do pozytywnego zarządzania klasą;</w:t>
                            </w:r>
                          </w:p>
                          <w:p w14:paraId="255B1D8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likwidowanie barier społecznych w relacjach grupowych;</w:t>
                            </w:r>
                          </w:p>
                          <w:p w14:paraId="33890EE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wdrażanie pozytywnych metod kierowania zachowaniem, które wspierają rozwój społeczny uczniów i interakcje;</w:t>
                            </w:r>
                          </w:p>
                          <w:p w14:paraId="2C0DE5B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budowanie odporności i strategii radzenia sobie z trudnymi zachowaniami.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52CFAE" id="Text Box 469" o:spid="_x0000_s1040" type="#_x0000_t202" style="width:441.85pt;height:1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" fillcolor="#dbe5f1" strokecolor="#ffc000">
                <v:fill opacity="32125f"/>
                <v:path arrowok="t"/>
                <v:textbox style="mso-fit-shape-to-text:t">
                  <w:txbxContent>
                    <w:p w14:paraId="12DF8E19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stosowanie umiejętności przewodzenia klasie z uwzględnieniem systemowego podejścia do pozytywnego zarządzania klasą;</w:t>
                      </w:r>
                    </w:p>
                    <w:p w14:paraId="255B1D8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likwidowanie barier społecznych w relacjach grupowych;</w:t>
                      </w:r>
                    </w:p>
                    <w:p w14:paraId="33890EE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wdrażanie pozytywnych metod kierowania zachowaniem, które wspierają rozwój społeczny uczniów i interakcje;</w:t>
                      </w:r>
                    </w:p>
                    <w:p w14:paraId="2C0DE5B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 xml:space="preserve">budowanie odporności i strategii radzenia sobie z trudnymi </w:t>
                      </w:r>
                      <w:proofErr w:type="spellStart"/>
                      <w:r>
                        <w:rPr>
                          <w:color w:val="262626"/>
                        </w:rPr>
                        <w:t>zachowaniami</w:t>
                      </w:r>
                      <w:proofErr w:type="spellEnd"/>
                      <w:r>
                        <w:rPr>
                          <w:color w:val="26262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350427" w14:textId="04A132F7" w:rsidR="006371C0" w:rsidRPr="00D93E29" w:rsidRDefault="006371C0" w:rsidP="006371C0">
      <w:pPr>
        <w:pStyle w:val="Agency-heading-3"/>
      </w:pPr>
      <w:bookmarkStart w:id="35" w:name="_Toc94465781"/>
      <w:bookmarkStart w:id="36" w:name="_Toc103159404"/>
      <w:bookmarkStart w:id="37" w:name="_Toc108600210"/>
      <w:bookmarkStart w:id="38" w:name="_Toc115692994"/>
      <w:r>
        <w:lastRenderedPageBreak/>
        <w:t>Efektywne metody nauczania i elastyczna organizacja wsparcia</w:t>
      </w:r>
      <w:bookmarkEnd w:id="35"/>
      <w:bookmarkEnd w:id="36"/>
      <w:bookmarkEnd w:id="37"/>
      <w:bookmarkEnd w:id="38"/>
    </w:p>
    <w:p w14:paraId="25ED3C90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19392579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54AA06F1" wp14:editId="4EB731AB">
                <wp:extent cx="5611495" cy="3577590"/>
                <wp:effectExtent l="0" t="0" r="1905" b="4445"/>
                <wp:docPr id="22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357759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57AE2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efektywne nauczanie powinno obejmować wszystkich uczniów;</w:t>
                            </w:r>
                          </w:p>
                          <w:p w14:paraId="16683657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nauczyciele biorą odpowiedzialność za wspomaganie procesu uczenia się wszystkich uczniów w klasie;</w:t>
                            </w:r>
                          </w:p>
                          <w:p w14:paraId="36F957A3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umiejętności uczniów nie są niezmienne; wszyscy uczniowie mają zdolność do uczenia się i rozwoju;</w:t>
                            </w:r>
                          </w:p>
                          <w:p w14:paraId="16A3CC41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niejednorodność klasy może sprzyjać procesowi uczenia się wszystkich uczniów;</w:t>
                            </w:r>
                          </w:p>
                          <w:p w14:paraId="24DF8A65" w14:textId="21F826C0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uczenie się jest procesem, a celem wszystkich uczących się osób jest tworzenie skutecznych strategii i umiejętności uczenia się, a nie tylko opanowanie treści przedmiotowych;</w:t>
                            </w:r>
                          </w:p>
                          <w:p w14:paraId="2ECD01AF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 xml:space="preserve">proces uczenia się jest zasadniczo taki sam dla wszystkich uczniów; potrzebnych jest bardzo niewiele </w:t>
                            </w: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„</w:t>
                            </w:r>
                            <w:r>
                              <w:rPr>
                                <w:color w:val="262626"/>
                              </w:rPr>
                              <w:t>specjalnych technik</w:t>
                            </w: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”</w:t>
                            </w:r>
                            <w:r>
                              <w:rPr>
                                <w:color w:val="262626"/>
                              </w:rPr>
                              <w:t>;</w:t>
                            </w:r>
                          </w:p>
                          <w:p w14:paraId="09C66ADF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 niektórych przypadkach określone trudności w nauce wymagają dostosowania programu i metod nauczania;</w:t>
                            </w:r>
                          </w:p>
                          <w:p w14:paraId="1BFEADC1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dostosowanie do potrzeb niektórych uczniów nie odbywa się kosztem innych, lecz sprzyja tworzeniu uniwersalnych metod nauczania.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AA06F1" id="Text Box 470" o:spid="_x0000_s1041" type="#_x0000_t202" style="width:441.85pt;height:28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" fillcolor="#dbe5f1" strokecolor="#7030a0">
                <v:fill opacity="32125f"/>
                <v:path arrowok="t"/>
                <v:textbox style="mso-fit-shape-to-text:t">
                  <w:txbxContent>
                    <w:p w14:paraId="7BA57AE2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efektywne nauczanie powinno obejmować wszystkich uczniów;</w:t>
                      </w:r>
                    </w:p>
                    <w:p w14:paraId="16683657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nauczyciele biorą odpowiedzialność za wspomaganie procesu uczenia się wszystkich uczniów w klasie;</w:t>
                      </w:r>
                    </w:p>
                    <w:p w14:paraId="36F957A3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umiejętności uczniów nie są niezmienne; wszyscy uczniowie mają zdolność do uczenia się i rozwoju;</w:t>
                      </w:r>
                    </w:p>
                    <w:p w14:paraId="16A3CC41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niejednorodność klasy może sprzyjać procesowi uczenia się wszystkich uczniów;</w:t>
                      </w:r>
                    </w:p>
                    <w:p w14:paraId="24DF8A65" w14:textId="21F826C0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  <w:szCs w:val="24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uczenie się jest procesem, a celem wszystkich uczących się osób jest tworzenie skutecznych strategii i umiejętności uczenia się, a nie tylko opanowanie treści przedmiotowych;</w:t>
                      </w:r>
                    </w:p>
                    <w:p w14:paraId="2ECD01AF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 xml:space="preserve">proces uczenia się jest zasadniczo taki sam dla wszystkich uczniów; potrzebnych jest bardzo niewiele </w:t>
                      </w:r>
                      <w:r>
                        <w:rPr>
                          <w:rFonts w:cs="Calibri"/>
                          <w:color w:val="262626"/>
                          <w:cs/>
                        </w:rPr>
                        <w:t>„</w:t>
                      </w:r>
                      <w:r>
                        <w:rPr>
                          <w:color w:val="262626"/>
                        </w:rPr>
                        <w:t xml:space="preserve">specjalnych </w:t>
                      </w:r>
                      <w:proofErr w:type="gramStart"/>
                      <w:r>
                        <w:rPr>
                          <w:color w:val="262626"/>
                        </w:rPr>
                        <w:t>technik</w:t>
                      </w:r>
                      <w:r>
                        <w:rPr>
                          <w:rFonts w:cs="Calibri"/>
                          <w:color w:val="262626"/>
                          <w:cs/>
                        </w:rPr>
                        <w:t>”</w:t>
                      </w:r>
                      <w:r>
                        <w:rPr>
                          <w:color w:val="262626"/>
                        </w:rPr>
                        <w:t>;</w:t>
                      </w:r>
                      <w:proofErr w:type="gramEnd"/>
                    </w:p>
                    <w:p w14:paraId="09C66ADF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 niektórych przypadkach określone trudności w nauce wymagają dostosowania programu i metod nauczania;</w:t>
                      </w:r>
                    </w:p>
                    <w:p w14:paraId="1BFEADC1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dostosowanie do potrzeb niektórych uczniów nie odbywa się kosztem innych, lecz sprzyja tworzeniu uniwersalnych metod nauczania.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5F5F89" w14:textId="77777777" w:rsidR="006371C0" w:rsidRPr="00D93E29" w:rsidRDefault="006371C0" w:rsidP="006371C0">
      <w:pPr>
        <w:pStyle w:val="Agency-heading-4"/>
      </w:pPr>
      <w:r>
        <w:lastRenderedPageBreak/>
        <w:t>Niezbędna wiedza, na której opiera się ten obszar kompetencji:</w:t>
      </w:r>
    </w:p>
    <w:p w14:paraId="25E0D6AC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3B4E158F" wp14:editId="64F94AC8">
                <wp:extent cx="5611495" cy="4583430"/>
                <wp:effectExtent l="0" t="0" r="1905" b="1905"/>
                <wp:docPr id="21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458343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F0EAB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teorie uczenia się oraz modele nauczania wspomagające proces uczenia się;</w:t>
                            </w:r>
                          </w:p>
                          <w:p w14:paraId="3A5279EF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organizacja przestrzeni w klasie i przestrzeni społecznej w taki sposób, by wspierać proces uczenia się;</w:t>
                            </w:r>
                          </w:p>
                          <w:p w14:paraId="091C8811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rozpoznawanie i pokonywanie różnych przeszkód w uczeniu się oraz ocena ich wpływu na nauczanie;</w:t>
                            </w:r>
                          </w:p>
                          <w:p w14:paraId="269C972B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 xml:space="preserve">nabywanie podstawowych umiejętności </w:t>
                            </w: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 xml:space="preserve">w szczególności kompetencji kluczowych </w:t>
                            </w: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i związanych z nimi sposobów i stylów nauczania i oceniania;</w:t>
                            </w:r>
                          </w:p>
                          <w:p w14:paraId="60601FCA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ocena postępów w nauce skoncentrowana na mocnych stronach każdego ucznia;</w:t>
                            </w:r>
                          </w:p>
                          <w:p w14:paraId="62B07A0C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pedagogika odpowiedzialna kulturowo i zróżnicowanie treści programowych, procesów uczenia się i materiałów edukacyjnych po to, by nie pominąć żadnego ucznia i zaspokoić różne potrzeby edukacyjne;</w:t>
                            </w:r>
                          </w:p>
                          <w:p w14:paraId="27470D41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zasady i instrukcje projektowania uniwersalnego, różnicowania i innych ram służących do tworzenia włączających środowisk uczenia się i zagwarantowania wszystkim wartościowych doświadczeń edukacyjnych;</w:t>
                            </w:r>
                          </w:p>
                          <w:p w14:paraId="6BD449DB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zindywidualizowane metody uczenia się, które wspierają wszystkich uczniów w budowaniu autonomii w uczeniu się;</w:t>
                            </w:r>
                          </w:p>
                          <w:p w14:paraId="4A224F31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opracowywanie, wdrażanie i skuteczna ewaluacja indywidualnych planów nauczania lub podobnych programów kształcenia zindywidualizowanego tam, gdzie konieczne jest ich zastosowanie.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4E158F" id="Text Box 471" o:spid="_x0000_s1042" type="#_x0000_t202" style="width:441.85pt;height:3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" fillcolor="#dbe5f1" strokecolor="#0070c0">
                <v:fill opacity="32125f"/>
                <v:path arrowok="t"/>
                <v:textbox style="mso-fit-shape-to-text:t">
                  <w:txbxContent>
                    <w:p w14:paraId="3A2F0EAB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teorie uczenia się oraz modele nauczania wspomagające proces uczenia się;</w:t>
                      </w:r>
                    </w:p>
                    <w:p w14:paraId="3A5279EF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organizacja przestrzeni w klasie i przestrzeni społecznej w taki sposób, by wspierać proces uczenia się;</w:t>
                      </w:r>
                    </w:p>
                    <w:p w14:paraId="091C8811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rozpoznawanie i pokonywanie różnych przeszkód w uczeniu się oraz ocena ich wpływu na nauczanie;</w:t>
                      </w:r>
                    </w:p>
                    <w:p w14:paraId="269C972B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 xml:space="preserve">nabywanie podstawowych umiejętności </w:t>
                      </w: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 xml:space="preserve">w szczególności kompetencji kluczowych </w:t>
                      </w: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i związanych z nimi sposobów i stylów nauczania i oceniania;</w:t>
                      </w:r>
                    </w:p>
                    <w:p w14:paraId="60601FCA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ocena postępów w nauce skoncentrowana na mocnych stronach każdego ucznia;</w:t>
                      </w:r>
                    </w:p>
                    <w:p w14:paraId="62B07A0C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pedagogika odpowiedzialna kulturowo i zróżnicowanie treści programowych, procesów uczenia się i materiałów edukacyjnych po to, by nie pominąć żadnego ucznia i zaspokoić różne potrzeby edukacyjne;</w:t>
                      </w:r>
                    </w:p>
                    <w:p w14:paraId="27470D41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zasady i instrukcje projektowania uniwersalnego, różnicowania i innych ram służących do tworzenia włączających środowisk uczenia się i zagwarantowania wszystkim wartościowych doświadczeń edukacyjnych;</w:t>
                      </w:r>
                    </w:p>
                    <w:p w14:paraId="6BD449DB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zindywidualizowane metody uczenia się, które wspierają wszystkich uczniów w budowaniu autonomii w uczeniu się;</w:t>
                      </w:r>
                    </w:p>
                    <w:p w14:paraId="4A224F31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opracowywanie, wdrażanie i skuteczna ewaluacja indywidualnych planów nauczania lub podobnych programów kształcenia zindywidualizowanego tam, gdzie konieczne jest ich zastosowanie.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85E66" w14:textId="77777777" w:rsidR="006371C0" w:rsidRPr="00D93E29" w:rsidRDefault="006371C0" w:rsidP="006371C0">
      <w:pPr>
        <w:pStyle w:val="Agency-heading-4"/>
      </w:pPr>
      <w:r>
        <w:lastRenderedPageBreak/>
        <w:t>Kluczowe umiejętności, które należy rozwijać w ramach tego obszaru kompetencji:</w:t>
      </w:r>
    </w:p>
    <w:p w14:paraId="196A47B3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6ECFF55A" wp14:editId="4AB6B671">
                <wp:extent cx="5611495" cy="5031740"/>
                <wp:effectExtent l="0" t="0" r="1905" b="0"/>
                <wp:docPr id="20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503174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9BC3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stosowanie umiejętności przewodzenia klasie z uwzględnieniem systemowego podejścia do pozytywnego zarządzania klasą;</w:t>
                            </w:r>
                          </w:p>
                          <w:p w14:paraId="52CB74B6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metody pracy z pojedynczymi uczniami oraz niejednorodnymi grupami;</w:t>
                            </w:r>
                          </w:p>
                          <w:p w14:paraId="6249411B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wykorzystywanie programu nauczania jako narzędzia służącego włączaniu i ułatwiającego proces uczenia się;</w:t>
                            </w:r>
                          </w:p>
                          <w:p w14:paraId="2F53A497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uwzględnianie różnic między uczniami w procesie ustalania programu nauczania;</w:t>
                            </w:r>
                          </w:p>
                          <w:p w14:paraId="36DE1165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różnicowanie metod, treści oraz efektów kształcenia;</w:t>
                            </w:r>
                          </w:p>
                          <w:p w14:paraId="004E0FAF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używanie sprawdzonych w praktyce metod nauczania służących realizacji celów programowych, takich jak elastyczne nauczanie, alternatywne sposoby uczenia się, zespołowe rozwiązywanie problemów i wykorzystywanie jasno sformułowanej informacji zwrotnej;</w:t>
                            </w:r>
                          </w:p>
                          <w:p w14:paraId="4DBC64B2" w14:textId="47F3674B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 xml:space="preserve">ułatwianie wspólnej nauki, podczas której uczniowie pomagają sobie wzajemnie na różne sposoby </w:t>
                            </w: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 xml:space="preserve">z tutoringiem rówieśniczym włącznie </w:t>
                            </w: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 elastycznych grupach rówieśniczych;</w:t>
                            </w:r>
                          </w:p>
                          <w:p w14:paraId="4F6FDC61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stosowanie technologii informacyjno-komunikacyjnych (ICT) i innych technologii wspomagających elastyczne podejście do uczenia się;</w:t>
                            </w:r>
                          </w:p>
                          <w:p w14:paraId="116643B1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stosowanie oceniania kształtującego i podsumowującego, które wspiera uczenie się i nie etykietuje uczniów oraz nie powoduje dla nich negatywnych konsekwencji;</w:t>
                            </w:r>
                          </w:p>
                          <w:p w14:paraId="1B3F9799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wspomaganie procesu uczenia się przez użycie szerokiego wachlarza umiejętności werbalnych i niewerbalnych.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FF55A" id="Text Box 472" o:spid="_x0000_s1043" type="#_x0000_t202" style="width:441.85pt;height:39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" fillcolor="#dbe5f1" strokecolor="#ffc000">
                <v:fill opacity="32125f"/>
                <v:path arrowok="t"/>
                <v:textbox style="mso-fit-shape-to-text:t">
                  <w:txbxContent>
                    <w:p w14:paraId="6D939BC3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stosowanie umiejętności przewodzenia klasie z uwzględnieniem systemowego podejścia do pozytywnego zarządzania klasą;</w:t>
                      </w:r>
                    </w:p>
                    <w:p w14:paraId="52CB74B6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metody pracy z pojedynczymi uczniami oraz niejednorodnymi grupami;</w:t>
                      </w:r>
                    </w:p>
                    <w:p w14:paraId="6249411B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wykorzystywanie programu nauczania jako narzędzia służącego włączaniu i ułatwiającego proces uczenia się;</w:t>
                      </w:r>
                    </w:p>
                    <w:p w14:paraId="2F53A497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uwzględnianie różnic między uczniami w procesie ustalania programu nauczania;</w:t>
                      </w:r>
                    </w:p>
                    <w:p w14:paraId="36DE1165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różnicowanie metod, treści oraz efektów kształcenia;</w:t>
                      </w:r>
                    </w:p>
                    <w:p w14:paraId="004E0FAF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używanie sprawdzonych w praktyce metod nauczania służących realizacji celów programowych, takich jak elastyczne nauczanie, alternatywne sposoby uczenia się, zespołowe rozwiązywanie problemów i wykorzystywanie jasno sformułowanej informacji zwrotnej;</w:t>
                      </w:r>
                    </w:p>
                    <w:p w14:paraId="4DBC64B2" w14:textId="47F3674B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 xml:space="preserve">ułatwianie wspólnej nauki, podczas której uczniowie pomagają sobie wzajemnie na różne sposoby </w:t>
                      </w: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 xml:space="preserve">z </w:t>
                      </w:r>
                      <w:proofErr w:type="spellStart"/>
                      <w:r>
                        <w:t>tutoringiem</w:t>
                      </w:r>
                      <w:proofErr w:type="spellEnd"/>
                      <w:r>
                        <w:t xml:space="preserve"> rówieśniczym włącznie </w:t>
                      </w: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 elastycznych grupach rówieśniczych;</w:t>
                      </w:r>
                    </w:p>
                    <w:p w14:paraId="4F6FDC61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stosowanie technologii informacyjno-komunikacyjnych (ICT) i innych technologii wspomagających elastyczne podejście do uczenia się;</w:t>
                      </w:r>
                    </w:p>
                    <w:p w14:paraId="116643B1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stosowanie oceniania kształtującego i podsumowującego, które wspiera uczenie się i nie etykietuje uczniów oraz nie powoduje dla nich negatywnych konsekwencji;</w:t>
                      </w:r>
                    </w:p>
                    <w:p w14:paraId="1B3F9799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wspomaganie procesu uczenia się przez użycie szerokiego wachlarza umiejętności werbalnych i niewerbalnych.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4D4CEF" w14:textId="2FFE6A1B" w:rsidR="006371C0" w:rsidRPr="00D93E29" w:rsidRDefault="006371C0" w:rsidP="006371C0">
      <w:pPr>
        <w:pStyle w:val="Agency-heading-2"/>
      </w:pPr>
      <w:bookmarkStart w:id="39" w:name="_Toc94465784"/>
      <w:bookmarkStart w:id="40" w:name="_Toc103159405"/>
      <w:bookmarkStart w:id="41" w:name="_Toc108600211"/>
      <w:bookmarkStart w:id="42" w:name="_Toc115692995"/>
      <w:r>
        <w:t>Współpraca</w:t>
      </w:r>
      <w:bookmarkEnd w:id="39"/>
      <w:bookmarkEnd w:id="40"/>
      <w:bookmarkEnd w:id="41"/>
      <w:bookmarkEnd w:id="42"/>
    </w:p>
    <w:bookmarkStart w:id="43" w:name="_Toc94465785"/>
    <w:bookmarkStart w:id="44" w:name="_Toc103159406"/>
    <w:p w14:paraId="398D3B6D" w14:textId="77777777" w:rsidR="006371C0" w:rsidRPr="00D93E29" w:rsidRDefault="00F44DEC" w:rsidP="006371C0">
      <w:pPr>
        <w:pStyle w:val="Agency-body-text"/>
      </w:pPr>
      <w:r>
        <w:rPr>
          <w:noProof/>
        </w:rPr>
        <mc:AlternateContent>
          <mc:Choice Requires="wps">
            <w:drawing>
              <wp:inline distT="0" distB="0" distL="0" distR="0" wp14:anchorId="35FA16C1" wp14:editId="5E81FA72">
                <wp:extent cx="5611495" cy="1664970"/>
                <wp:effectExtent l="0" t="0" r="0" b="0"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166497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C82C" w14:textId="77777777" w:rsidR="006371C0" w:rsidRPr="00151943" w:rsidRDefault="006371C0" w:rsidP="006371C0">
                            <w:pPr>
                              <w:pStyle w:val="Agency-body-text"/>
                              <w:keepNext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Rzecznictwo, współdziałanie i praca zespołowa stanowią istotne elementy pracy wszystkich nauczycieli i innych pracowników sektora oświaty</w:t>
                            </w:r>
                          </w:p>
                          <w:p w14:paraId="5BAC09F0" w14:textId="77777777" w:rsidR="006371C0" w:rsidRPr="00151943" w:rsidRDefault="006371C0" w:rsidP="006371C0">
                            <w:pPr>
                              <w:pStyle w:val="Agency-body-text"/>
                              <w:keepNext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Obszary kompetencji w ramach tej kluczowej wartości dotyczą:</w:t>
                            </w:r>
                          </w:p>
                          <w:p w14:paraId="720620BD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</w:rPr>
                              <w:tab/>
                              <w:t>uwzględniania opinii uczniów;</w:t>
                            </w:r>
                          </w:p>
                          <w:p w14:paraId="7022E9B8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</w:rPr>
                              <w:tab/>
                              <w:t>współpracy z rodzicami i rodzinami;</w:t>
                            </w:r>
                          </w:p>
                          <w:p w14:paraId="066D29D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</w:rPr>
                              <w:tab/>
                              <w:t>współpracy z szerokim gronem pracowników sektora oświaty.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FA16C1" id="Text Box 7" o:spid="_x0000_s1044" type="#_x0000_t202" style="width:441.85pt;height:13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" fillcolor="#dbe5f1" stroked="f">
                <v:fill opacity="32896f"/>
                <v:path arrowok="t"/>
                <v:textbox style="mso-fit-shape-to-text:t">
                  <w:txbxContent>
                    <w:p w14:paraId="4320C82C" w14:textId="77777777" w:rsidR="006371C0" w:rsidRPr="00151943" w:rsidRDefault="006371C0" w:rsidP="006371C0">
                      <w:pPr>
                        <w:pStyle w:val="Agency-body-text"/>
                        <w:keepNext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Rzecznictwo, współdziałanie i praca zespołowa stanowią istotne elementy pracy wszystkich nauczycieli i innych pracowników sektora oświaty</w:t>
                      </w:r>
                    </w:p>
                    <w:p w14:paraId="5BAC09F0" w14:textId="77777777" w:rsidR="006371C0" w:rsidRPr="00151943" w:rsidRDefault="006371C0" w:rsidP="006371C0">
                      <w:pPr>
                        <w:pStyle w:val="Agency-body-text"/>
                        <w:keepNext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Obszary kompetencji w ramach tej kluczowej wartości dotyczą:</w:t>
                      </w:r>
                    </w:p>
                    <w:p w14:paraId="720620BD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-</w:t>
                      </w:r>
                      <w:r>
                        <w:rPr>
                          <w:color w:val="262626"/>
                        </w:rPr>
                        <w:tab/>
                        <w:t>uwzględniania opinii uczniów;</w:t>
                      </w:r>
                    </w:p>
                    <w:p w14:paraId="7022E9B8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-</w:t>
                      </w:r>
                      <w:r>
                        <w:rPr>
                          <w:color w:val="262626"/>
                        </w:rPr>
                        <w:tab/>
                        <w:t>współpracy z rodzicami i rodzinami;</w:t>
                      </w:r>
                    </w:p>
                    <w:p w14:paraId="066D29D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-</w:t>
                      </w:r>
                      <w:r>
                        <w:rPr>
                          <w:color w:val="262626"/>
                        </w:rPr>
                        <w:tab/>
                        <w:t>współpracy z szerokim gronem pracowników sektora oświaty.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2D8CD3" w14:textId="2356C9DE" w:rsidR="006371C0" w:rsidRPr="00D93E29" w:rsidRDefault="006371C0" w:rsidP="006371C0">
      <w:pPr>
        <w:pStyle w:val="Agency-heading-3"/>
      </w:pPr>
      <w:bookmarkStart w:id="45" w:name="_Toc115692996"/>
      <w:bookmarkStart w:id="46" w:name="_Toc108600212"/>
      <w:r>
        <w:lastRenderedPageBreak/>
        <w:t>Uwzględnianie opinii uczniów</w:t>
      </w:r>
      <w:bookmarkEnd w:id="45"/>
      <w:r>
        <w:t xml:space="preserve"> </w:t>
      </w:r>
      <w:bookmarkEnd w:id="43"/>
      <w:bookmarkEnd w:id="44"/>
      <w:bookmarkEnd w:id="46"/>
    </w:p>
    <w:p w14:paraId="40807EC0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1C8B6E95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18C26A00" wp14:editId="3B71C8BF">
                <wp:extent cx="5611495" cy="1894205"/>
                <wp:effectExtent l="0" t="0" r="1905" b="0"/>
                <wp:docPr id="18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189420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B2F1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uczniowie stanowią zasób edukacji wysokiej jakości;</w:t>
                            </w:r>
                          </w:p>
                          <w:p w14:paraId="079F9734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należy brać pod uwagę opinie uczniów w kwestiach dotyczących ich doświadczeń szkolnych, wsparcia w nauce i planowania przyszłości;</w:t>
                            </w:r>
                          </w:p>
                          <w:p w14:paraId="10785C97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osobiste marzenia, cele i obawy uczniów są ważne i muszą zostać uwzględnione, szczególnie w przypadku osób ze złożonymi potrzebami lub należących do zagrożonych i trudno dostępnych grup, w tym także osób, które znajdują się poza systemem formalnej edukacji, nie rozpoczęły edukacji szkolnej bądź ją zakończyły.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26A00" id="Text Box 473" o:spid="_x0000_s1045" type="#_x0000_t202" style="width:441.85pt;height:14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" fillcolor="#dbe5f1" strokecolor="#7030a0">
                <v:fill opacity="32125f"/>
                <v:path arrowok="t"/>
                <v:textbox style="mso-fit-shape-to-text:t">
                  <w:txbxContent>
                    <w:p w14:paraId="38AAB2F1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uczniowie stanowią zasób edukacji wysokiej jakości;</w:t>
                      </w:r>
                    </w:p>
                    <w:p w14:paraId="079F9734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należy brać pod uwagę opinie uczniów w kwestiach dotyczących ich doświadczeń szkolnych, wsparcia w nauce i planowania przyszłości;</w:t>
                      </w:r>
                    </w:p>
                    <w:p w14:paraId="10785C97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osobiste marzenia, cele i obawy uczniów są ważne i muszą zostać uwzględnione, szczególnie w przypadku osób ze złożonymi potrzebami lub należących do zagrożonych i trudno dostępnych grup, w tym także osób, które znajdują się poza systemem formalnej edukacji, nie rozpoczęły edukacji szkolnej bądź ją zakończyły.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1E1402" w14:textId="77777777" w:rsidR="006371C0" w:rsidRPr="00D93E29" w:rsidRDefault="006371C0" w:rsidP="006371C0">
      <w:pPr>
        <w:pStyle w:val="Agency-heading-4"/>
      </w:pPr>
      <w:r>
        <w:t>Niezbędna wiedza, na której opiera się ten obszar kompetencji:</w:t>
      </w:r>
    </w:p>
    <w:p w14:paraId="18F26E51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5F524535" wp14:editId="172F1F5B">
                <wp:extent cx="5611495" cy="2232660"/>
                <wp:effectExtent l="0" t="0" r="1905" b="3175"/>
                <wp:docPr id="17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23266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E6FB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głosy uczniów dotyczą wartości, opinii, przekonań, poglądów i perspektyw zarówno ich samych, jak i ich rodzin oraz stopnia, w jakim są one uwzględniane i realizowane przy podejmowaniu ważnych decyzji, mających wpływ na ich życie;</w:t>
                            </w:r>
                          </w:p>
                          <w:p w14:paraId="4CA3E328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świadomość ryzyka marginalizacji poszczególnych grup uczniów i ich rodzin;</w:t>
                            </w:r>
                          </w:p>
                          <w:p w14:paraId="464E434F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rozwijanie w uczniach samodzielności i autonomii, co wymaga więzi/łączności i przekonania, że każdy może się uczyć;</w:t>
                            </w:r>
                          </w:p>
                          <w:p w14:paraId="4378F601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różne sposoby motywowania uczniów do wyrażania własnych poglądów;</w:t>
                            </w:r>
                          </w:p>
                          <w:p w14:paraId="12826912" w14:textId="77777777" w:rsidR="006371C0" w:rsidRPr="00A732BC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znaczenie samostanowienia, wyrażania własnej opinii oraz rola grup interesu, reprezentujących uczniów wymagających szczególnej ochrony.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24535" id="Text Box 474" o:spid="_x0000_s1046" type="#_x0000_t202" style="width:441.85pt;height:17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" fillcolor="#dbe5f1" strokecolor="#0070c0">
                <v:fill opacity="32125f"/>
                <v:path arrowok="t"/>
                <v:textbox style="mso-fit-shape-to-text:t">
                  <w:txbxContent>
                    <w:p w14:paraId="2742E6FB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głosy uczniów dotyczą wartości, opinii, przekonań, poglądów i perspektyw zarówno ich samych, jak i ich rodzin oraz stopnia, w jakim są one uwzględniane i realizowane przy podejmowaniu ważnych decyzji, mających wpływ na ich życie;</w:t>
                      </w:r>
                    </w:p>
                    <w:p w14:paraId="4CA3E328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świadomość ryzyka marginalizacji poszczególnych grup uczniów i ich rodzin;</w:t>
                      </w:r>
                    </w:p>
                    <w:p w14:paraId="464E434F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rozwijanie w uczniach samodzielności i autonomii, co wymaga więzi/łączności i przekonania, że każdy może się uczyć;</w:t>
                      </w:r>
                    </w:p>
                    <w:p w14:paraId="4378F601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różne sposoby motywowania uczniów do wyrażania własnych poglądów;</w:t>
                      </w:r>
                    </w:p>
                    <w:p w14:paraId="12826912" w14:textId="77777777" w:rsidR="006371C0" w:rsidRPr="00A732BC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znaczenie samostanowienia, wyrażania własnej opinii oraz rola grup interesu, reprezentujących uczniów wymagających szczególnej ochrony.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7EC7E2" w14:textId="77777777" w:rsidR="006371C0" w:rsidRPr="00D93E29" w:rsidRDefault="006371C0" w:rsidP="006371C0">
      <w:pPr>
        <w:pStyle w:val="Agency-heading-4"/>
      </w:pPr>
      <w:r>
        <w:t>Kluczowe umiejętności, które należy rozwijać w ramach tego obszaru kompetencji:</w:t>
      </w:r>
    </w:p>
    <w:p w14:paraId="45C6F441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1A06B6D6" wp14:editId="05D2A2FB">
                <wp:extent cx="5611495" cy="2680970"/>
                <wp:effectExtent l="0" t="0" r="1905" b="0"/>
                <wp:docPr id="16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68097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AE1D9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uważne i pełne szacunku słuchanie opinii uczniów;</w:t>
                            </w:r>
                          </w:p>
                          <w:p w14:paraId="7F672003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branie pod uwagę poglądów uczniów i uznawanie ich za równorzędną i nieodzowną stronę w dyskusji;</w:t>
                            </w:r>
                          </w:p>
                          <w:p w14:paraId="32441FA8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stworzenie uczniom możliwości przedstawienia pomysłów lub inicjowania planów, które zostaną wspólnie omówione i będą mogły zostać uwzględnione przez decydentów na poziomie lokalnym, regionalnym i/lub krajowym;</w:t>
                            </w:r>
                          </w:p>
                          <w:p w14:paraId="7A7F4093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wspieranie niezależności i samodzielności uczniów;</w:t>
                            </w:r>
                          </w:p>
                          <w:p w14:paraId="7EDD51B7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zapewnienie wszystkim uczniom możliwości aktywnego decydowania w kwestiach procesów uczenia się i oceniania, w których uczestniczą;</w:t>
                            </w:r>
                          </w:p>
                          <w:p w14:paraId="0B94E5AD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bCs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praca z uczniami i ich rodzinami nad indywidualizacją uczenia się i wyznaczaniem celów.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6B6D6" id="Text Box 475" o:spid="_x0000_s1047" type="#_x0000_t202" style="width:441.85pt;height:2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" fillcolor="#dbe5f1" strokecolor="#ffc000">
                <v:fill opacity="32125f"/>
                <v:path arrowok="t"/>
                <v:textbox style="mso-fit-shape-to-text:t">
                  <w:txbxContent>
                    <w:p w14:paraId="606AE1D9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uważne i pełne szacunku słuchanie opinii uczniów;</w:t>
                      </w:r>
                    </w:p>
                    <w:p w14:paraId="7F672003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branie pod uwagę poglądów uczniów i uznawanie ich za równorzędną i nieodzowną stronę w dyskusji;</w:t>
                      </w:r>
                    </w:p>
                    <w:p w14:paraId="32441FA8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stworzenie uczniom możliwości przedstawienia pomysłów lub inicjowania planów, które zostaną wspólnie omówione i będą mogły zostać uwzględnione przez decydentów na poziomie lokalnym, regionalnym i/lub krajowym;</w:t>
                      </w:r>
                    </w:p>
                    <w:p w14:paraId="7A7F4093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wspieranie niezależności i samodzielności uczniów;</w:t>
                      </w:r>
                    </w:p>
                    <w:p w14:paraId="7EDD51B7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zapewnienie wszystkim uczniom możliwości aktywnego decydowania w kwestiach procesów uczenia się i oceniania, w których uczestniczą;</w:t>
                      </w:r>
                    </w:p>
                    <w:p w14:paraId="0B94E5AD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bCs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praca z uczniami i ich rodzinami nad indywidualizacją uczenia się i wyznaczaniem celów.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954291" w14:textId="52979760" w:rsidR="006371C0" w:rsidRPr="00D93E29" w:rsidRDefault="006371C0" w:rsidP="006371C0">
      <w:pPr>
        <w:pStyle w:val="Agency-heading-3"/>
      </w:pPr>
      <w:bookmarkStart w:id="47" w:name="_Toc94465786"/>
      <w:bookmarkStart w:id="48" w:name="_Toc103159407"/>
      <w:bookmarkStart w:id="49" w:name="_Toc108600213"/>
      <w:bookmarkStart w:id="50" w:name="_Toc115692997"/>
      <w:r>
        <w:lastRenderedPageBreak/>
        <w:t>Współpraca z rodzicami i rodzinami</w:t>
      </w:r>
      <w:bookmarkEnd w:id="47"/>
      <w:bookmarkEnd w:id="48"/>
      <w:bookmarkEnd w:id="49"/>
      <w:bookmarkEnd w:id="50"/>
    </w:p>
    <w:p w14:paraId="0527B688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5F922AA3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51B77949" wp14:editId="7CC31E25">
                <wp:extent cx="5611495" cy="2232660"/>
                <wp:effectExtent l="0" t="0" r="1905" b="3175"/>
                <wp:docPr id="15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23266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B8A8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nauczyciele i personel szkoły ponoszą wspólną odpowiedzialność za rozwijanie u uczniów kompetencji do samostanowienia;</w:t>
                            </w:r>
                          </w:p>
                          <w:p w14:paraId="775BBE59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stworzenie rodzicom i rodzinom możliwości wypowiedzenia się stanowi wartość dodaną;</w:t>
                            </w:r>
                          </w:p>
                          <w:p w14:paraId="15A25AD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współpraca z rodzicami i rodzinami stanowi wartość dodaną;</w:t>
                            </w:r>
                          </w:p>
                          <w:p w14:paraId="1082A86B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szacunek dla specyfiki kulturowej i społecznej oraz punktu widzenia rodziców i rodzin;</w:t>
                            </w:r>
                          </w:p>
                          <w:p w14:paraId="7F83D5F4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personel szkoły odpowiada za skuteczną komunikację i współpracę z rodzicami i rodzinami.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77949" id="Text Box 476" o:spid="_x0000_s1048" type="#_x0000_t202" style="width:441.85pt;height:17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" fillcolor="#dbe5f1" strokecolor="#7030a0">
                <v:fill opacity="32125f"/>
                <v:path arrowok="t"/>
                <v:textbox style="mso-fit-shape-to-text:t">
                  <w:txbxContent>
                    <w:p w14:paraId="12FFB8A8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nauczyciele i personel szkoły ponoszą wspólną odpowiedzialność za rozwijanie u uczniów kompetencji do samostanowienia;</w:t>
                      </w:r>
                    </w:p>
                    <w:p w14:paraId="775BBE59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stworzenie rodzicom i rodzinom możliwości wypowiedzenia się stanowi wartość dodaną;</w:t>
                      </w:r>
                    </w:p>
                    <w:p w14:paraId="15A25AD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współpraca z rodzicami i rodzinami stanowi wartość dodaną;</w:t>
                      </w:r>
                    </w:p>
                    <w:p w14:paraId="1082A86B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szacunek dla specyfiki kulturowej i społecznej oraz punktu widzenia rodziców i rodzin;</w:t>
                      </w:r>
                    </w:p>
                    <w:p w14:paraId="7F83D5F4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personel szkoły odpowiada za skuteczną komunikację i współpracę z rodzicami i rodzinami.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7AA801" w14:textId="77777777" w:rsidR="006371C0" w:rsidRPr="00D93E29" w:rsidRDefault="006371C0" w:rsidP="006371C0">
      <w:pPr>
        <w:pStyle w:val="Agency-heading-4"/>
      </w:pPr>
      <w:bookmarkStart w:id="51" w:name="_Hlk88516943"/>
      <w:r>
        <w:t>Niezbędna wiedza, na której opiera się ten obszar kompetencji:</w:t>
      </w:r>
    </w:p>
    <w:p w14:paraId="4D8BDA58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5F3ABCCD" wp14:editId="64685CA9">
                <wp:extent cx="5611495" cy="1412240"/>
                <wp:effectExtent l="0" t="0" r="1905" b="0"/>
                <wp:docPr id="14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141224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9A022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znaczenie kwestii tożsamości, reprezentacji i samostanowienia marginalizowanych grup;</w:t>
                            </w:r>
                          </w:p>
                          <w:p w14:paraId="4D9118EF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wpływ relacji międzyludzkich na osiąganie celów w nauce;</w:t>
                            </w:r>
                          </w:p>
                          <w:p w14:paraId="527667D5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nauczanie włączające oparte na współpracy;</w:t>
                            </w:r>
                          </w:p>
                          <w:p w14:paraId="237A3C82" w14:textId="77777777" w:rsidR="006371C0" w:rsidRPr="00A732BC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znaczenie umiejętności interpersonalnych.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ABCCD" id="Text Box 477" o:spid="_x0000_s1049" type="#_x0000_t202" style="width:441.85pt;height:1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" fillcolor="#dbe5f1" strokecolor="#0070c0">
                <v:fill opacity="32125f"/>
                <v:path arrowok="t"/>
                <v:textbox style="mso-fit-shape-to-text:t">
                  <w:txbxContent>
                    <w:p w14:paraId="3249A022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znaczenie kwestii tożsamości, reprezentacji i samostanowienia marginalizowanych grup;</w:t>
                      </w:r>
                    </w:p>
                    <w:p w14:paraId="4D9118EF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wpływ relacji międzyludzkich na osiąganie celów w nauce;</w:t>
                      </w:r>
                    </w:p>
                    <w:p w14:paraId="527667D5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nauczanie włączające oparte na współpracy;</w:t>
                      </w:r>
                    </w:p>
                    <w:p w14:paraId="237A3C82" w14:textId="77777777" w:rsidR="006371C0" w:rsidRPr="00A732BC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znaczenie umiejętności interpersonalnych.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51"/>
    </w:p>
    <w:p w14:paraId="094453B7" w14:textId="77777777" w:rsidR="006371C0" w:rsidRPr="00D93E29" w:rsidRDefault="006371C0" w:rsidP="006371C0">
      <w:pPr>
        <w:pStyle w:val="Agency-heading-4"/>
      </w:pPr>
      <w:r>
        <w:t>Kluczowe umiejętności, które należy rozwijać w ramach tego obszaru kompetencji:</w:t>
      </w:r>
    </w:p>
    <w:p w14:paraId="1D4C3C9E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5703FA6C" wp14:editId="12B7BCE7">
                <wp:extent cx="5611495" cy="2046605"/>
                <wp:effectExtent l="0" t="0" r="1905" b="0"/>
                <wp:docPr id="13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04660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196EA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wspieranie samostanowienia uczniów, rodziców oraz rodzin;</w:t>
                            </w:r>
                          </w:p>
                          <w:p w14:paraId="78474DF2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skuteczne angażowanie rodziców oraz rodzin we wsparcie procesu uczenia się ich dzieci;</w:t>
                            </w:r>
                          </w:p>
                          <w:p w14:paraId="62862CEE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skuteczna komunikacja z rodzicami oraz członkami rodzin o zróżnicowanej specyfice kulturowej, etnicznej, językowej i społecznej;</w:t>
                            </w:r>
                          </w:p>
                          <w:p w14:paraId="50769594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zrozumienie realiów życiowych uczniów i ich rodzin;</w:t>
                            </w:r>
                          </w:p>
                          <w:p w14:paraId="705536EA" w14:textId="77777777" w:rsidR="006371C0" w:rsidRPr="00A732BC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wspieranie partnerstwa między szkołą a rodzicami, stworzenie i utrzymywanie możliwości angażowania się rodziców w rozwój szkoły.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03FA6C" id="Text Box 478" o:spid="_x0000_s1050" type="#_x0000_t202" style="width:441.85pt;height:1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" fillcolor="#dbe5f1" strokecolor="#ffc000">
                <v:fill opacity="32125f"/>
                <v:path arrowok="t"/>
                <v:textbox style="mso-fit-shape-to-text:t">
                  <w:txbxContent>
                    <w:p w14:paraId="1D4196EA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wspieranie samostanowienia uczniów, rodziców oraz rodzin;</w:t>
                      </w:r>
                    </w:p>
                    <w:p w14:paraId="78474DF2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skuteczne angażowanie rodziców oraz rodzin we wsparcie procesu uczenia się ich dzieci;</w:t>
                      </w:r>
                    </w:p>
                    <w:p w14:paraId="62862CEE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skuteczna komunikacja z rodzicami oraz członkami rodzin o zróżnicowanej specyfice kulturowej, etnicznej, językowej i społecznej;</w:t>
                      </w:r>
                    </w:p>
                    <w:p w14:paraId="50769594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zrozumienie realiów życiowych uczniów i ich rodzin;</w:t>
                      </w:r>
                    </w:p>
                    <w:p w14:paraId="705536EA" w14:textId="77777777" w:rsidR="006371C0" w:rsidRPr="00A732BC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wspieranie partnerstwa między szkołą a rodzicami, stworzenie i utrzymywanie możliwości angażowania się rodziców w rozwój szkoły.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E4887" w14:textId="372541FA" w:rsidR="006371C0" w:rsidRPr="00D93E29" w:rsidRDefault="006371C0" w:rsidP="006371C0">
      <w:pPr>
        <w:pStyle w:val="Agency-heading-3"/>
      </w:pPr>
      <w:bookmarkStart w:id="52" w:name="_Toc94465787"/>
      <w:bookmarkStart w:id="53" w:name="_Toc103159408"/>
      <w:bookmarkStart w:id="54" w:name="_Toc108600214"/>
      <w:bookmarkStart w:id="55" w:name="_Toc115692998"/>
      <w:r>
        <w:lastRenderedPageBreak/>
        <w:t>Współpraca z szerokim gronem pracowników sektora oświaty</w:t>
      </w:r>
      <w:bookmarkEnd w:id="52"/>
      <w:bookmarkEnd w:id="53"/>
      <w:bookmarkEnd w:id="54"/>
      <w:bookmarkEnd w:id="55"/>
    </w:p>
    <w:p w14:paraId="6EF10F53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30E5CA68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0FC509FC" wp14:editId="2DD6A6E9">
                <wp:extent cx="5611495" cy="2680970"/>
                <wp:effectExtent l="0" t="0" r="1905" b="0"/>
                <wp:docPr id="1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68097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DEC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świadomość faktu, że nauczyciele nie pracują w izolacji;</w:t>
                            </w:r>
                          </w:p>
                          <w:p w14:paraId="4143D53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świadomość, że współpracownicy mają zasób wiedzy, swoje doświadczenia i punkty widzenia;</w:t>
                            </w:r>
                          </w:p>
                          <w:p w14:paraId="6257EB9C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edukacja włączająca wymaga od wszystkich nauczycieli pracy zespołowej, zrozumienia i akceptacji zróżnicowanych potrzeb, zainteresowań i obaw;</w:t>
                            </w:r>
                          </w:p>
                          <w:p w14:paraId="61F6A74C" w14:textId="5FCE9664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 procesie budowania pracy zespołowej edukacja włączająca wymaga od pracowników sektora oświaty elastyczności w pełnieniu ról z uwzględnieniem wspólnych celów;</w:t>
                            </w:r>
                          </w:p>
                          <w:p w14:paraId="4E7CF077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współpraca, partnerstwo i działania zespołowe stanowią ważne narzędzia dla wszystkich pracowników sektora oświaty i powinny być powszechnie stosowane;</w:t>
                            </w:r>
                          </w:p>
                          <w:p w14:paraId="2A21E79D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praca zespołowa sprzyja uczeniu się z innymi i od innych.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C509FC" id="Text Box 479" o:spid="_x0000_s1051" type="#_x0000_t202" style="width:441.85pt;height:2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" fillcolor="#dbe5f1" strokecolor="#7030a0">
                <v:fill opacity="32125f"/>
                <v:path arrowok="t"/>
                <v:textbox style="mso-fit-shape-to-text:t">
                  <w:txbxContent>
                    <w:p w14:paraId="00D9DEC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świadomość faktu, że nauczyciele nie pracują w izolacji;</w:t>
                      </w:r>
                    </w:p>
                    <w:p w14:paraId="4143D53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świadomość, że współpracownicy mają zasób wiedzy, swoje doświadczenia i punkty widzenia;</w:t>
                      </w:r>
                    </w:p>
                    <w:p w14:paraId="6257EB9C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edukacja włączająca wymaga od wszystkich nauczycieli pracy zespołowej, zrozumienia i akceptacji zróżnicowanych potrzeb, zainteresowań i obaw;</w:t>
                      </w:r>
                    </w:p>
                    <w:p w14:paraId="61F6A74C" w14:textId="5FCE9664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 procesie budowania pracy zespołowej edukacja włączająca wymaga od pracowników sektora oświaty elastyczności w pełnieniu ról z uwzględnieniem wspólnych celów;</w:t>
                      </w:r>
                    </w:p>
                    <w:p w14:paraId="4E7CF077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współpraca, partnerstwo i działania zespołowe stanowią ważne narzędzia dla wszystkich pracowników sektora oświaty i powinny być powszechnie stosowane;</w:t>
                      </w:r>
                    </w:p>
                    <w:p w14:paraId="2A21E79D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praca zespołowa sprzyja uczeniu się z innymi i od innych.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92B6F1" w14:textId="77777777" w:rsidR="006371C0" w:rsidRPr="00D93E29" w:rsidRDefault="006371C0" w:rsidP="006371C0">
      <w:pPr>
        <w:pStyle w:val="Agency-heading-4"/>
      </w:pPr>
      <w:r>
        <w:t>Niezbędna wiedza, na której opiera się ten obszar kompetencji:</w:t>
      </w:r>
    </w:p>
    <w:p w14:paraId="69814079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0D06A598" wp14:editId="1ECE0CF1">
                <wp:extent cx="5611495" cy="3425190"/>
                <wp:effectExtent l="0" t="0" r="1905" b="4445"/>
                <wp:docPr id="11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342519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238B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wartość i korzyści ze współpracy między nauczycielami i innymi pracownikami sektora oświaty;</w:t>
                            </w:r>
                          </w:p>
                          <w:p w14:paraId="4AEE5E24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systemy wsparcia i struktury będące źródłem dalszej pomocy, informacji i doradztwa;</w:t>
                            </w:r>
                          </w:p>
                          <w:p w14:paraId="359E725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modele współpracy międzyinstytucjonalnej, w których nauczyciele klas włączających współdziałają z ekspertami i ekspertami z innych dyscyplin i środowisk;</w:t>
                            </w:r>
                          </w:p>
                          <w:p w14:paraId="1A94E5E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nauczanie oparte na współpracy, w którym nauczyciele stosują podejście zespołowe, obejmujące zarówno samych uczniów, jak i ich rodziców, rówieśników, innych nauczycieli, personel pomocniczy oraz członków wielospecjalistycznych zespołów, zależnie od potrzeb;</w:t>
                            </w:r>
                          </w:p>
                          <w:p w14:paraId="5D4452D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język/terminologia oraz podstawowe koncepcje pracy i sposoby myślenia całej kadry zaangażowanej w proces edukacji;</w:t>
                            </w:r>
                          </w:p>
                          <w:p w14:paraId="2129E07D" w14:textId="77777777" w:rsidR="006371C0" w:rsidRPr="00A732BC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układ sił i zależności między zaangażowanymi stronami, który należy poznać, aby móc sobie z nimi skutecznie radzić.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06A598" id="Text Box 480" o:spid="_x0000_s1052" type="#_x0000_t202" style="width:441.85pt;height:2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" fillcolor="#dbe5f1" strokecolor="#0070c0">
                <v:fill opacity="32125f"/>
                <v:path arrowok="t"/>
                <v:textbox style="mso-fit-shape-to-text:t">
                  <w:txbxContent>
                    <w:p w14:paraId="4FE6238B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wartość i korzyści ze współpracy między nauczycielami i innymi pracownikami sektora oświaty;</w:t>
                      </w:r>
                    </w:p>
                    <w:p w14:paraId="4AEE5E24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systemy wsparcia i struktury będące źródłem dalszej pomocy, informacji i doradztwa;</w:t>
                      </w:r>
                    </w:p>
                    <w:p w14:paraId="359E725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modele współpracy międzyinstytucjonalnej, w których nauczyciele klas włączających współdziałają z ekspertami i ekspertami z innych dyscyplin i środowisk;</w:t>
                      </w:r>
                    </w:p>
                    <w:p w14:paraId="1A94E5E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nauczanie oparte na współpracy, w którym nauczyciele stosują podejście zespołowe, obejmujące zarówno samych uczniów, jak i ich rodziców, rówieśników, innych nauczycieli, personel pomocniczy oraz członków wielospecjalistycznych zespołów, zależnie od potrzeb;</w:t>
                      </w:r>
                    </w:p>
                    <w:p w14:paraId="5D4452D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język/terminologia oraz podstawowe koncepcje pracy i sposoby myślenia całej kadry zaangażowanej w proces edukacji;</w:t>
                      </w:r>
                    </w:p>
                    <w:p w14:paraId="2129E07D" w14:textId="77777777" w:rsidR="006371C0" w:rsidRPr="00A732BC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układ sił i zależności między zaangażowanymi stronami, który należy poznać, aby móc sobie z nimi skutecznie radzić.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9344CA" w14:textId="77777777" w:rsidR="006371C0" w:rsidRPr="00D93E29" w:rsidRDefault="006371C0" w:rsidP="006371C0">
      <w:pPr>
        <w:pStyle w:val="Agency-heading-4"/>
      </w:pPr>
      <w:r>
        <w:lastRenderedPageBreak/>
        <w:t>Kluczowe umiejętności, które należy rozwijać w ramach tego obszaru kompetencji:</w:t>
      </w:r>
    </w:p>
    <w:p w14:paraId="12C2C344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7754E729" wp14:editId="61D33A49">
                <wp:extent cx="5611495" cy="3839845"/>
                <wp:effectExtent l="0" t="0" r="1905" b="0"/>
                <wp:docPr id="10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383984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6BED1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zdolności liderskie i umiejętności zarządcze, które podnoszą efektywność współpracy międzyinstytucjonalnej;</w:t>
                            </w:r>
                          </w:p>
                          <w:p w14:paraId="5BE32ED7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wspólne prowadzenie lekcji i praca w elastycznie dobieranych zespołach edukacyjnych;</w:t>
                            </w:r>
                          </w:p>
                          <w:p w14:paraId="3588E2EB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bycie częścią szkolnej społeczności i otrzymywanie wsparcia z wewnętrznych i zewnętrznych źródeł;</w:t>
                            </w:r>
                          </w:p>
                          <w:p w14:paraId="5F763207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kształtowanie społeczności klasowej jako części szerszej wspólnoty szkolnej;</w:t>
                            </w:r>
                          </w:p>
                          <w:p w14:paraId="546A1C8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współudział w ewaluacji, analizie i rozwoju szkoły jako całości;</w:t>
                            </w:r>
                          </w:p>
                          <w:p w14:paraId="05D4FC54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zespołowe rozwiązywanie problemów we współpracy z innymi pracownikami sektora oświaty;</w:t>
                            </w:r>
                          </w:p>
                          <w:p w14:paraId="56E0C61B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zaangażowanie w szeroko pojętą współpracę z innymi szkołami, organizacjami społecznymi i instytucjami oświatowymi;</w:t>
                            </w:r>
                          </w:p>
                          <w:p w14:paraId="081CDE5E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iCs/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wykorzystanie szerokiego wachlarza środków komunikacji werbalnej i niewerbalnej w celu lepszej współpracy z innymi specjalistami;</w:t>
                            </w:r>
                          </w:p>
                          <w:p w14:paraId="568B667B" w14:textId="77777777" w:rsidR="006371C0" w:rsidRPr="00A732BC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umiejętności coachingowe z zakresu kształcenia dorosłych jako wsparcie i mentoring dla całej kadry pedagogicznej na różnych etapach kariery.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4E729" id="Text Box 481" o:spid="_x0000_s1053" type="#_x0000_t202" style="width:441.85pt;height:30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" fillcolor="#dbe5f1" strokecolor="#ffc000">
                <v:fill opacity="32125f"/>
                <v:path arrowok="t"/>
                <v:textbox style="mso-fit-shape-to-text:t">
                  <w:txbxContent>
                    <w:p w14:paraId="3556BED1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zdolności liderskie i umiejętności zarządcze, które podnoszą efektywność współpracy międzyinstytucjonalnej;</w:t>
                      </w:r>
                    </w:p>
                    <w:p w14:paraId="5BE32ED7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wspólne prowadzenie lekcji i praca w elastycznie dobieranych zespołach edukacyjnych;</w:t>
                      </w:r>
                    </w:p>
                    <w:p w14:paraId="3588E2EB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bycie częścią szkolnej społeczności i otrzymywanie wsparcia z wewnętrznych i zewnętrznych źródeł;</w:t>
                      </w:r>
                    </w:p>
                    <w:p w14:paraId="5F763207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kształtowanie społeczności klasowej jako części szerszej wspólnoty szkolnej;</w:t>
                      </w:r>
                    </w:p>
                    <w:p w14:paraId="546A1C8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współudział w ewaluacji, analizie i rozwoju szkoły jako całości;</w:t>
                      </w:r>
                    </w:p>
                    <w:p w14:paraId="05D4FC54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zespołowe rozwiązywanie problemów we współpracy z innymi pracownikami sektora oświaty;</w:t>
                      </w:r>
                    </w:p>
                    <w:p w14:paraId="56E0C61B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zaangażowanie w szeroko pojętą współpracę z innymi szkołami, organizacjami społecznymi i instytucjami oświatowymi;</w:t>
                      </w:r>
                    </w:p>
                    <w:p w14:paraId="081CDE5E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iCs/>
                          <w:color w:val="262626"/>
                          <w:szCs w:val="24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wykorzystanie szerokiego wachlarza środków komunikacji werbalnej i niewerbalnej w celu lepszej współpracy z innymi specjalistami;</w:t>
                      </w:r>
                    </w:p>
                    <w:p w14:paraId="568B667B" w14:textId="77777777" w:rsidR="006371C0" w:rsidRPr="00A732BC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 xml:space="preserve">umiejętności </w:t>
                      </w:r>
                      <w:proofErr w:type="spellStart"/>
                      <w:r>
                        <w:rPr>
                          <w:color w:val="262626"/>
                        </w:rPr>
                        <w:t>coachingowe</w:t>
                      </w:r>
                      <w:proofErr w:type="spellEnd"/>
                      <w:r>
                        <w:rPr>
                          <w:color w:val="262626"/>
                        </w:rPr>
                        <w:t xml:space="preserve"> z zakresu kształcenia dorosłych jako wsparcie i mentoring dla całej kadry pedagogicznej na różnych etapach kariery.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C9BEED" w14:textId="23D386CD" w:rsidR="006371C0" w:rsidRPr="00D93E29" w:rsidRDefault="006371C0" w:rsidP="006371C0">
      <w:pPr>
        <w:pStyle w:val="Agency-heading-2"/>
        <w:rPr>
          <w:rFonts w:eastAsia="Calibri"/>
        </w:rPr>
      </w:pPr>
      <w:bookmarkStart w:id="56" w:name="_Toc94465790"/>
      <w:bookmarkStart w:id="57" w:name="_Toc103159409"/>
      <w:bookmarkStart w:id="58" w:name="_Toc108600215"/>
      <w:bookmarkStart w:id="59" w:name="_Toc115692999"/>
      <w:r>
        <w:t>Indywidualny i zespołowy rozwój zawodowy</w:t>
      </w:r>
      <w:bookmarkEnd w:id="56"/>
      <w:bookmarkEnd w:id="57"/>
      <w:bookmarkEnd w:id="58"/>
      <w:bookmarkEnd w:id="59"/>
    </w:p>
    <w:bookmarkStart w:id="60" w:name="_Toc94465791"/>
    <w:bookmarkStart w:id="61" w:name="_Toc103159410"/>
    <w:p w14:paraId="5AAE5EEA" w14:textId="77777777" w:rsidR="006371C0" w:rsidRPr="00D93E29" w:rsidRDefault="00F44DEC" w:rsidP="006371C0">
      <w:pPr>
        <w:pStyle w:val="Agency-body-text"/>
      </w:pPr>
      <w:r>
        <w:rPr>
          <w:noProof/>
        </w:rPr>
        <mc:AlternateContent>
          <mc:Choice Requires="wps">
            <w:drawing>
              <wp:inline distT="0" distB="0" distL="0" distR="0" wp14:anchorId="029796BF" wp14:editId="7F700052">
                <wp:extent cx="5611495" cy="2146935"/>
                <wp:effectExtent l="0" t="0" r="0" b="0"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14693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9DAD7" w14:textId="77777777" w:rsidR="006371C0" w:rsidRPr="00151943" w:rsidRDefault="006371C0" w:rsidP="006371C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Nauczanie i wspieranie uczniów to działania wymagające ciągłego doskonalenia zawodowego i uczenia się przez całe życie, za które nauczyciele i pracownicy oświaty ponoszą zarówno indywidualną, jak i zbiorową odpowiedzialność.</w:t>
                            </w:r>
                          </w:p>
                          <w:p w14:paraId="649D30FC" w14:textId="77777777" w:rsidR="006371C0" w:rsidRPr="00151943" w:rsidRDefault="006371C0" w:rsidP="006371C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Obszary kompetencji w ramach tej kluczowej wartości dotyczą:</w:t>
                            </w:r>
                          </w:p>
                          <w:p w14:paraId="7D6D2D4D" w14:textId="77777777" w:rsidR="006371C0" w:rsidRPr="00151943" w:rsidRDefault="006371C0" w:rsidP="006371C0">
                            <w:pPr>
                              <w:pStyle w:val="Agency-body-text"/>
                              <w:ind w:left="720" w:hanging="436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</w:rPr>
                              <w:tab/>
                              <w:t xml:space="preserve"> nauczycieli i innych pracowników sektora oświaty jako włączającej uczącej się społeczności zawodowej;</w:t>
                            </w:r>
                          </w:p>
                          <w:p w14:paraId="606FE98B" w14:textId="77777777" w:rsidR="006371C0" w:rsidRPr="00151943" w:rsidRDefault="006371C0" w:rsidP="006371C0">
                            <w:pPr>
                              <w:pStyle w:val="Agency-body-text"/>
                              <w:ind w:left="720" w:hanging="436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 xml:space="preserve">- </w:t>
                            </w:r>
                            <w:r>
                              <w:rPr>
                                <w:color w:val="262626"/>
                              </w:rPr>
                              <w:tab/>
                              <w:t>profesjonalnego przygotowania do edukacji włączającej, które bazuje na wykształceniu nauczycieli zdobytym na początkowym etapie kształcenia i kompetencjach innych pracowników sektora oświaty.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796BF" id="Text Box 12" o:spid="_x0000_s1054" type="#_x0000_t202" style="width:441.85pt;height:16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" fillcolor="#dbe5f1" stroked="f">
                <v:fill opacity="32896f"/>
                <v:path arrowok="t"/>
                <v:textbox style="mso-fit-shape-to-text:t">
                  <w:txbxContent>
                    <w:p w14:paraId="1589DAD7" w14:textId="77777777" w:rsidR="006371C0" w:rsidRPr="00151943" w:rsidRDefault="006371C0" w:rsidP="006371C0">
                      <w:pPr>
                        <w:pStyle w:val="Agency-body-text"/>
                        <w:keepNext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Nauczanie i wspieranie uczniów to działania wymagające ciągłego doskonalenia zawodowego i uczenia się przez całe życie, za które nauczyciele i pracownicy oświaty ponoszą zarówno indywidualną, jak i zbiorową odpowiedzialność.</w:t>
                      </w:r>
                    </w:p>
                    <w:p w14:paraId="649D30FC" w14:textId="77777777" w:rsidR="006371C0" w:rsidRPr="00151943" w:rsidRDefault="006371C0" w:rsidP="006371C0">
                      <w:pPr>
                        <w:pStyle w:val="Agency-body-text"/>
                        <w:keepNext/>
                        <w:ind w:left="284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Obszary kompetencji w ramach tej kluczowej wartości dotyczą:</w:t>
                      </w:r>
                    </w:p>
                    <w:p w14:paraId="7D6D2D4D" w14:textId="77777777" w:rsidR="006371C0" w:rsidRPr="00151943" w:rsidRDefault="006371C0" w:rsidP="006371C0">
                      <w:pPr>
                        <w:pStyle w:val="Agency-body-text"/>
                        <w:ind w:left="720" w:hanging="436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-</w:t>
                      </w:r>
                      <w:r>
                        <w:rPr>
                          <w:color w:val="262626"/>
                        </w:rPr>
                        <w:tab/>
                        <w:t xml:space="preserve"> nauczycieli i innych pracowników sektora oświaty jako włączającej uczącej się społeczności zawodowej;</w:t>
                      </w:r>
                    </w:p>
                    <w:p w14:paraId="606FE98B" w14:textId="77777777" w:rsidR="006371C0" w:rsidRPr="00151943" w:rsidRDefault="006371C0" w:rsidP="006371C0">
                      <w:pPr>
                        <w:pStyle w:val="Agency-body-text"/>
                        <w:ind w:left="720" w:hanging="436"/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 xml:space="preserve">- </w:t>
                      </w:r>
                      <w:r>
                        <w:rPr>
                          <w:color w:val="262626"/>
                        </w:rPr>
                        <w:tab/>
                        <w:t>profesjonalnego przygotowania do edukacji włączającej, które bazuje na wykształceniu nauczycieli zdobytym na początkowym etapie kształcenia i kompetencjach innych pracowników sektora oświaty.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C2886" w14:textId="7A7B6E69" w:rsidR="006371C0" w:rsidRPr="00D93E29" w:rsidRDefault="006371C0" w:rsidP="006371C0">
      <w:pPr>
        <w:pStyle w:val="Agency-heading-3"/>
      </w:pPr>
      <w:bookmarkStart w:id="62" w:name="_Toc108600216"/>
      <w:bookmarkStart w:id="63" w:name="_Toc115693000"/>
      <w:r>
        <w:lastRenderedPageBreak/>
        <w:t>Nauczyciele i inni pracownicy sektora oświaty jako członkowie włączającej uczącej się społeczności zawodowej</w:t>
      </w:r>
      <w:bookmarkEnd w:id="60"/>
      <w:bookmarkEnd w:id="61"/>
      <w:bookmarkEnd w:id="62"/>
      <w:bookmarkEnd w:id="63"/>
    </w:p>
    <w:p w14:paraId="2C2B7DA3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1B7FB1DB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76EBEDCB" wp14:editId="06C94905">
                <wp:extent cx="5611495" cy="3053080"/>
                <wp:effectExtent l="0" t="0" r="1905" b="0"/>
                <wp:docPr id="8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305308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4CE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nauczanie to poszukiwanie rozwiązań istniejących problemów, które wymaga ciągłego i systematycznego planowania, ewaluacji, refleksji, a następnie modyfikacji działań;</w:t>
                            </w:r>
                          </w:p>
                          <w:p w14:paraId="144574B8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działanie refleksyjne umożliwia kadrze pedagogicznej efektywną współpracę z rodzicami, jak również pracownikami szkoły i instytucji zewnętrznych;</w:t>
                            </w:r>
                          </w:p>
                          <w:p w14:paraId="479B63CD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działania oparte na faktach i danych są istotne z punku widzenia kierowania pracą szkolnego zespołu;</w:t>
                            </w:r>
                          </w:p>
                          <w:p w14:paraId="2F5088B7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nauczanie i współdziałanie w edukacji jest nieprzewidywalne, wielowymiarowe i zawsze otwarte;</w:t>
                            </w:r>
                          </w:p>
                          <w:p w14:paraId="3F9994C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docenianie znaczenia rozwoju pedagogiki personalistycznej z punktu widzenia kierowania pracą kadry pedagogicznej;</w:t>
                            </w:r>
                          </w:p>
                          <w:p w14:paraId="01ED1D91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docenianie informacji zwrotnej w gronie osób doskonalących się zawodowo (ang. peer-to-peer feedback).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BEDCB" id="Text Box 482" o:spid="_x0000_s1055" type="#_x0000_t202" style="width:441.85pt;height:2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" fillcolor="#dbe5f1" strokecolor="#7030a0">
                <v:fill opacity="32125f"/>
                <v:path arrowok="t"/>
                <v:textbox style="mso-fit-shape-to-text:t">
                  <w:txbxContent>
                    <w:p w14:paraId="255A4CE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nauczanie to poszukiwanie rozwiązań istniejących problemów, które wymaga ciągłego i systematycznego planowania, ewaluacji, refleksji, a następnie modyfikacji działań;</w:t>
                      </w:r>
                    </w:p>
                    <w:p w14:paraId="144574B8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działanie refleksyjne umożliwia kadrze pedagogicznej efektywną współpracę z rodzicami, jak również pracownikami szkoły i instytucji zewnętrznych;</w:t>
                      </w:r>
                    </w:p>
                    <w:p w14:paraId="479B63CD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działania oparte na faktach i danych są istotne z punku widzenia kierowania pracą szkolnego zespołu;</w:t>
                      </w:r>
                    </w:p>
                    <w:p w14:paraId="2F5088B7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nauczanie i współdziałanie w edukacji jest nieprzewidywalne, wielowymiarowe i zawsze otwarte;</w:t>
                      </w:r>
                    </w:p>
                    <w:p w14:paraId="3F9994C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/>
                          <w:szCs w:val="24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docenianie znaczenia rozwoju pedagogiki personalistycznej z punktu widzenia kierowania pracą kadry pedagogicznej;</w:t>
                      </w:r>
                    </w:p>
                    <w:p w14:paraId="01ED1D91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 xml:space="preserve">docenianie informacji zwrotnej w gronie osób doskonalących się zawodowo (ang. </w:t>
                      </w:r>
                      <w:proofErr w:type="spellStart"/>
                      <w:r>
                        <w:rPr>
                          <w:color w:val="262626"/>
                        </w:rPr>
                        <w:t>peer</w:t>
                      </w:r>
                      <w:proofErr w:type="spellEnd"/>
                      <w:r>
                        <w:rPr>
                          <w:color w:val="262626"/>
                        </w:rPr>
                        <w:t>-to-</w:t>
                      </w:r>
                      <w:proofErr w:type="spellStart"/>
                      <w:r>
                        <w:rPr>
                          <w:color w:val="262626"/>
                        </w:rPr>
                        <w:t>peer</w:t>
                      </w:r>
                      <w:proofErr w:type="spellEnd"/>
                      <w:r>
                        <w:rPr>
                          <w:color w:val="262626"/>
                        </w:rPr>
                        <w:t xml:space="preserve"> feedback).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6D7A8" w14:textId="77777777" w:rsidR="006371C0" w:rsidRPr="00D93E29" w:rsidRDefault="006371C0" w:rsidP="006371C0">
      <w:pPr>
        <w:pStyle w:val="Agency-heading-4"/>
      </w:pPr>
      <w:r>
        <w:t>Niezbędna wiedza, na której opiera się ten obszar kompetencji:</w:t>
      </w:r>
    </w:p>
    <w:p w14:paraId="291C0B3E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4C878E94" wp14:editId="730308C6">
                <wp:extent cx="5611495" cy="2385060"/>
                <wp:effectExtent l="0" t="0" r="1905" b="3175"/>
                <wp:docPr id="7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38506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DE1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 xml:space="preserve">umiejętności osobiste, metapoznawcze oraz </w:t>
                            </w: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„</w:t>
                            </w:r>
                            <w:r>
                              <w:rPr>
                                <w:color w:val="262626"/>
                              </w:rPr>
                              <w:t>nauka uczenia się</w:t>
                            </w: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>”</w:t>
                            </w:r>
                            <w:r>
                              <w:rPr>
                                <w:color w:val="262626"/>
                              </w:rPr>
                              <w:t>;</w:t>
                            </w:r>
                          </w:p>
                          <w:p w14:paraId="30EFD3D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jak być refleksyjnym nauczycielem, jak rozwijać autorefleksję i refleksję opartą na wymianie wiedzy i doświadczeń nad działaniem i w działaniu;</w:t>
                            </w:r>
                          </w:p>
                          <w:p w14:paraId="7B9DAEA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metody i strategie oceny własnej pracy i działań;</w:t>
                            </w:r>
                          </w:p>
                          <w:p w14:paraId="6B41F93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znaczenie uczących się społeczności zawodowych dla rozwoju włączających środowisk edukacyjnych;</w:t>
                            </w:r>
                          </w:p>
                          <w:p w14:paraId="5D025D77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metoda badania w działaniu i jej znaczenie w pracy kadry pedagogicznej;</w:t>
                            </w:r>
                          </w:p>
                          <w:p w14:paraId="3EC877C5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metody badań angażujących i ich znaczenie dla edukacji włączającej;</w:t>
                            </w:r>
                          </w:p>
                          <w:p w14:paraId="2BA79CBB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budowanie osobistych i grupowych strategii rozwiązywania problemów.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78E94" id="Text Box 483" o:spid="_x0000_s1056" type="#_x0000_t202" style="width:441.85pt;height:18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" fillcolor="#dbe5f1" strokecolor="#0070c0">
                <v:fill opacity="32125f"/>
                <v:path arrowok="t"/>
                <v:textbox style="mso-fit-shape-to-text:t">
                  <w:txbxContent>
                    <w:p w14:paraId="454CDE1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 xml:space="preserve">umiejętności osobiste, </w:t>
                      </w:r>
                      <w:proofErr w:type="spellStart"/>
                      <w:r>
                        <w:rPr>
                          <w:color w:val="262626"/>
                        </w:rPr>
                        <w:t>metapoznawcze</w:t>
                      </w:r>
                      <w:proofErr w:type="spellEnd"/>
                      <w:r>
                        <w:rPr>
                          <w:color w:val="262626"/>
                        </w:rPr>
                        <w:t xml:space="preserve"> oraz </w:t>
                      </w:r>
                      <w:r>
                        <w:rPr>
                          <w:rFonts w:cs="Calibri"/>
                          <w:color w:val="262626"/>
                          <w:cs/>
                        </w:rPr>
                        <w:t>„</w:t>
                      </w:r>
                      <w:r>
                        <w:rPr>
                          <w:color w:val="262626"/>
                        </w:rPr>
                        <w:t xml:space="preserve">nauka uczenia </w:t>
                      </w:r>
                      <w:proofErr w:type="gramStart"/>
                      <w:r>
                        <w:rPr>
                          <w:color w:val="262626"/>
                        </w:rPr>
                        <w:t>się</w:t>
                      </w:r>
                      <w:r>
                        <w:rPr>
                          <w:rFonts w:cs="Calibri"/>
                          <w:color w:val="262626"/>
                          <w:cs/>
                        </w:rPr>
                        <w:t>”</w:t>
                      </w:r>
                      <w:r>
                        <w:rPr>
                          <w:color w:val="262626"/>
                        </w:rPr>
                        <w:t>;</w:t>
                      </w:r>
                      <w:proofErr w:type="gramEnd"/>
                    </w:p>
                    <w:p w14:paraId="30EFD3D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jak być refleksyjnym nauczycielem, jak rozwijać autorefleksję i refleksję opartą na wymianie wiedzy i doświadczeń nad działaniem i w działaniu;</w:t>
                      </w:r>
                    </w:p>
                    <w:p w14:paraId="7B9DAEA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metody i strategie oceny własnej pracy i działań;</w:t>
                      </w:r>
                    </w:p>
                    <w:p w14:paraId="6B41F93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znaczenie uczących się społeczności zawodowych dla rozwoju włączających środowisk edukacyjnych;</w:t>
                      </w:r>
                    </w:p>
                    <w:p w14:paraId="5D025D77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metoda badania w działaniu i jej znaczenie w pracy kadry pedagogicznej;</w:t>
                      </w:r>
                    </w:p>
                    <w:p w14:paraId="3EC877C5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metody badań angażujących i ich znaczenie dla edukacji włączającej;</w:t>
                      </w:r>
                    </w:p>
                    <w:p w14:paraId="2BA79CBB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budowanie osobistych i grupowych strategii rozwiązywania problemów.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E820BE" w14:textId="77777777" w:rsidR="006371C0" w:rsidRPr="00D93E29" w:rsidRDefault="006371C0" w:rsidP="006371C0">
      <w:pPr>
        <w:pStyle w:val="Agency-heading-4"/>
      </w:pPr>
      <w:r>
        <w:lastRenderedPageBreak/>
        <w:t>Kluczowe umiejętności,</w:t>
      </w:r>
      <w:r w:rsidR="00C67C41">
        <w:t xml:space="preserve"> </w:t>
      </w:r>
      <w:r>
        <w:t>które należy rozwijać w ramach tego obszaru kompetencji:</w:t>
      </w:r>
    </w:p>
    <w:p w14:paraId="6B3CDCFB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49A44D05" wp14:editId="56748A77">
                <wp:extent cx="5611495" cy="2943225"/>
                <wp:effectExtent l="0" t="0" r="1905" b="3810"/>
                <wp:docPr id="6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94322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A6323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krytyczna analiza własnych przekonań i postaw oraz ich wpływu na relacje z personelem szkoły, wspólne poglądy, zasoby i działania;</w:t>
                            </w:r>
                          </w:p>
                          <w:p w14:paraId="2B0A35EB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systemowa ocena własnej pracy jako członka grupy działającej na rzecz włączania;</w:t>
                            </w:r>
                          </w:p>
                          <w:p w14:paraId="41C34A1E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umiejętność wyzbycia się dawnych praktyk, uznanych za nieskuteczne lub niezgodne z kluczowymi wartościami edukacji włączającej;</w:t>
                            </w:r>
                          </w:p>
                          <w:p w14:paraId="7BFF4141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zracjonalizowanie trudnego, nieprzewidywalnego nauczania i uczenia się przez przyjęcie do wiadomości i rozważenie konkurujących ze sobą filozofii oraz unikanie postaw formalistycznych;</w:t>
                            </w:r>
                          </w:p>
                          <w:p w14:paraId="0A774B16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skuteczne angażowanie innych w refleksję nad nauczaniem i uczeniem się;</w:t>
                            </w:r>
                          </w:p>
                          <w:p w14:paraId="1D8830D5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angażowanie rodzin w proces zawodowego rozwoju zespołu;</w:t>
                            </w:r>
                          </w:p>
                          <w:p w14:paraId="0CC62ACE" w14:textId="77777777" w:rsidR="006371C0" w:rsidRPr="00A732BC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wkład w rozwój szkoły jako uczącej się społeczności.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44D05" id="Text Box 484" o:spid="_x0000_s1057" type="#_x0000_t202" style="width:441.85pt;height:2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" fillcolor="#dbe5f1" strokecolor="#ffc000">
                <v:fill opacity="32125f"/>
                <v:path arrowok="t"/>
                <v:textbox style="mso-fit-shape-to-text:t">
                  <w:txbxContent>
                    <w:p w14:paraId="6F8A6323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krytyczna analiza własnych przekonań i postaw oraz ich wpływu na relacje z personelem szkoły, wspólne poglądy, zasoby i działania;</w:t>
                      </w:r>
                    </w:p>
                    <w:p w14:paraId="2B0A35EB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systemowa ocena własnej pracy jako członka grupy działającej na rzecz włączania;</w:t>
                      </w:r>
                    </w:p>
                    <w:p w14:paraId="41C34A1E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umiejętność wyzbycia się dawnych praktyk, uznanych za nieskuteczne lub niezgodne z kluczowymi wartościami edukacji włączającej;</w:t>
                      </w:r>
                    </w:p>
                    <w:p w14:paraId="7BFF4141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zracjonalizowanie trudnego, nieprzewidywalnego nauczania i uczenia się przez przyjęcie do wiadomości i rozważenie konkurujących ze sobą filozofii oraz unikanie postaw formalistycznych;</w:t>
                      </w:r>
                    </w:p>
                    <w:p w14:paraId="0A774B16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skuteczne angażowanie innych w refleksję nad nauczaniem i uczeniem się;</w:t>
                      </w:r>
                    </w:p>
                    <w:p w14:paraId="1D8830D5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angażowanie rodzin w proces zawodowego rozwoju zespołu;</w:t>
                      </w:r>
                    </w:p>
                    <w:p w14:paraId="0CC62ACE" w14:textId="77777777" w:rsidR="006371C0" w:rsidRPr="00A732BC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wkład w rozwój szkoły jako uczącej się społeczności.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F67FB9" w14:textId="77777777" w:rsidR="006371C0" w:rsidRPr="00D93E29" w:rsidRDefault="006371C0" w:rsidP="006371C0">
      <w:pPr>
        <w:pStyle w:val="Agency-heading-3"/>
      </w:pPr>
      <w:bookmarkStart w:id="64" w:name="_Toc94465792"/>
      <w:bookmarkStart w:id="65" w:name="_Toc103159411"/>
      <w:bookmarkStart w:id="66" w:name="_Toc108600217"/>
      <w:bookmarkStart w:id="67" w:name="_Toc115693001"/>
      <w:r>
        <w:t>Profesjonalne przygotowanie do edukacji włączającej, które bazuje na podstawowym wykształceniu nauczycieli i kompetencjach innych pracowników sektora oświaty</w:t>
      </w:r>
      <w:bookmarkEnd w:id="64"/>
      <w:bookmarkEnd w:id="65"/>
      <w:bookmarkEnd w:id="66"/>
      <w:bookmarkEnd w:id="67"/>
    </w:p>
    <w:p w14:paraId="438E9D78" w14:textId="77777777" w:rsidR="006371C0" w:rsidRPr="00D93E29" w:rsidRDefault="006371C0" w:rsidP="006371C0">
      <w:pPr>
        <w:pStyle w:val="Agency-heading-4"/>
      </w:pPr>
      <w:r>
        <w:t>Postawy i przekonania, na których opiera się ten obszar kompetencji:</w:t>
      </w:r>
    </w:p>
    <w:p w14:paraId="513BE673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04783649" wp14:editId="4FF0DEDB">
                <wp:extent cx="5611495" cy="3611245"/>
                <wp:effectExtent l="0" t="0" r="1905" b="0"/>
                <wp:docPr id="5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361124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2F0B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nauczyciele i inni pracownicy sektora oświaty są odpowiedzialni za swój stały rozwój zawodowy;</w:t>
                            </w:r>
                          </w:p>
                          <w:p w14:paraId="22587983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początkowy etap kształcenia nauczyciela jest pierwszym krokiem w karierze, która polega na uczeniu się przez całe życie;</w:t>
                            </w:r>
                          </w:p>
                          <w:p w14:paraId="373A5921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kompetencje nauczycielskie są kluczowym elementem kształcenia zawodowego wszystkich pracowników sektora oświaty zaangażowanych we włączające uczące się społeczności;</w:t>
                            </w:r>
                          </w:p>
                          <w:p w14:paraId="547A05DA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nauczanie i wspieranie osób uczących się to działania edukacyjne; otwartość na nabywanie nowych umiejętności i aktywne poszukiwanie informacji i rady to zjawisko pozytywne, a nie oznaka słabości;</w:t>
                            </w:r>
                          </w:p>
                          <w:p w14:paraId="683F653E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żaden nauczyciel nie może wiedzieć wszystkiego na temat edukacji włączającej; posiadanie podstawowej wiedzy w tym zakresie jest dla osób początkujących w zawodzie kluczowe, ale ciągłe kształcenie i doskonalenie jest bardzo istotne;</w:t>
                            </w:r>
                          </w:p>
                          <w:p w14:paraId="631BEEB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nauczyciele na każdym etapie kariery potrzebują umiejętności, które pozwolą im radzić sobie ze zmieniającymi się potrzebami i wymogami i odpowiednio na nie reagować.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83649" id="Text Box 485" o:spid="_x0000_s1058" type="#_x0000_t202" style="width:441.85pt;height:28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" fillcolor="#dbe5f1" strokecolor="#7030a0">
                <v:fill opacity="32125f"/>
                <v:path arrowok="t"/>
                <v:textbox style="mso-fit-shape-to-text:t">
                  <w:txbxContent>
                    <w:p w14:paraId="1F4B2F0B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nauczyciele i inni pracownicy sektora oświaty są odpowiedzialni za swój stały rozwój zawodowy;</w:t>
                      </w:r>
                    </w:p>
                    <w:p w14:paraId="22587983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początkowy etap kształcenia nauczyciela jest pierwszym krokiem w karierze, która polega na uczeniu się przez całe życie;</w:t>
                      </w:r>
                    </w:p>
                    <w:p w14:paraId="373A5921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kompetencje nauczycielskie są kluczowym elementem kształcenia zawodowego wszystkich pracowników sektora oświaty zaangażowanych we włączające uczące się społeczności;</w:t>
                      </w:r>
                    </w:p>
                    <w:p w14:paraId="547A05DA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nauczanie i wspieranie osób uczących się to działania edukacyjne; otwartość na nabywanie nowych umiejętności i aktywne poszukiwanie informacji i rady to zjawisko pozytywne, a nie oznaka słabości;</w:t>
                      </w:r>
                    </w:p>
                    <w:p w14:paraId="683F653E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żaden nauczyciel nie może wiedzieć wszystkiego na temat edukacji włączającej; posiadanie podstawowej wiedzy w tym zakresie jest dla osób początkujących w zawodzie kluczowe, ale ciągłe kształcenie i doskonalenie jest bardzo istotne;</w:t>
                      </w:r>
                    </w:p>
                    <w:p w14:paraId="631BEEB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nauczyciele na każdym etapie kariery potrzebują umiejętności, które pozwolą im radzić sobie ze zmieniającymi się potrzebami i wymogami i odpowiednio na nie reagować.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4AC2A" w14:textId="77777777" w:rsidR="006371C0" w:rsidRPr="00D93E29" w:rsidRDefault="006371C0" w:rsidP="006371C0">
      <w:pPr>
        <w:pStyle w:val="Agency-heading-4"/>
      </w:pPr>
      <w:r>
        <w:lastRenderedPageBreak/>
        <w:t>Niezbędna wiedza, na której opiera się ten obszar kompetencji:</w:t>
      </w:r>
    </w:p>
    <w:p w14:paraId="084D6755" w14:textId="77777777" w:rsidR="006371C0" w:rsidRPr="00D93E29" w:rsidRDefault="00F44DEC" w:rsidP="006371C0">
      <w:pPr>
        <w:pStyle w:val="Agency-body-text"/>
      </w:pPr>
      <w:r>
        <w:rPr>
          <w:b/>
          <w:noProof/>
        </w:rPr>
        <mc:AlternateContent>
          <mc:Choice Requires="wps">
            <w:drawing>
              <wp:inline distT="0" distB="0" distL="0" distR="0" wp14:anchorId="02C57398" wp14:editId="26FA8FF6">
                <wp:extent cx="5611495" cy="2293495"/>
                <wp:effectExtent l="0" t="0" r="14605" b="18415"/>
                <wp:docPr id="4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29349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8AF0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prawo oświatowe i kontekst prawny, w którym działają pracownicy sektora oświaty oraz ich odpowiedzialność i obowiązki wobec uczniów, rodzin i współpracowników;</w:t>
                            </w:r>
                          </w:p>
                          <w:p w14:paraId="16D1F2F4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standardy zawodu nauczyciela i/lub innych pracowników sektora oświaty;</w:t>
                            </w:r>
                          </w:p>
                          <w:p w14:paraId="0F624559" w14:textId="77777777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możliwości, opcje i drogi doskonalenia zawodowego czynnych nauczycieli lub inne drogi kształcenia w ramach pracy, które pozwalają im zdobywać wiedzę i umiejętności potrzebne do jak najlepszej edukacji włączającej;</w:t>
                            </w:r>
                          </w:p>
                          <w:p w14:paraId="480B1E7B" w14:textId="136C549F" w:rsidR="006371C0" w:rsidRPr="0015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color w:val="262626"/>
                              </w:rPr>
                              <w:t>budowanie kompetencji nauczycielskich wśród kadry niepedagogicznej pracującej w edukacji włączającej, a także specjalistyczne doskonalenie zawodowe nauczycieli jako wartość dodana</w:t>
                            </w:r>
                            <w:r w:rsidR="002D5B41">
                              <w:rPr>
                                <w:color w:val="2626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C57398" id="Text Box 486" o:spid="_x0000_s1059" type="#_x0000_t202" style="width:441.85pt;height:1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" fillcolor="#dbe5f1" strokecolor="#0070c0">
                <v:fill opacity="32125f"/>
                <v:path arrowok="t"/>
                <v:textbox>
                  <w:txbxContent>
                    <w:p w14:paraId="4D8F8AF0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prawo oświatowe i kontekst prawny, w którym działają pracownicy sektora oświaty oraz ich odpowiedzialność i obowiązki wobec uczniów, rodzin i współpracowników;</w:t>
                      </w:r>
                    </w:p>
                    <w:p w14:paraId="16D1F2F4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standardy zawodu nauczyciela i/lub innych pracowników sektora oświaty;</w:t>
                      </w:r>
                    </w:p>
                    <w:p w14:paraId="0F624559" w14:textId="77777777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możliwości, opcje i drogi doskonalenia zawodowego czynnych nauczycieli lub inne drogi kształcenia w ramach pracy, które pozwalają im zdobywać wiedzę i umiejętności potrzebne do jak najlepszej edukacji włączającej;</w:t>
                      </w:r>
                    </w:p>
                    <w:p w14:paraId="480B1E7B" w14:textId="136C549F" w:rsidR="006371C0" w:rsidRPr="0015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/>
                        </w:rPr>
                      </w:pPr>
                      <w:r>
                        <w:rPr>
                          <w:rFonts w:cs="Calibri"/>
                          <w:color w:val="262626"/>
                          <w:cs/>
                        </w:rPr>
                        <w:t xml:space="preserve">– </w:t>
                      </w:r>
                      <w:r>
                        <w:rPr>
                          <w:color w:val="262626"/>
                        </w:rPr>
                        <w:t>budowanie kompetencji nauczycielskich wśród kadry niepedagogicznej pracującej w edukacji włączającej, a także specjalistyczne doskonalenie zawodowe nauczycieli jako wartość dodana</w:t>
                      </w:r>
                      <w:r w:rsidR="002D5B41">
                        <w:rPr>
                          <w:color w:val="26262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81D178" w14:textId="77777777" w:rsidR="006371C0" w:rsidRPr="00D93E29" w:rsidRDefault="006371C0" w:rsidP="006371C0">
      <w:pPr>
        <w:pStyle w:val="Agency-heading-4"/>
      </w:pPr>
      <w:r>
        <w:t>Kluczowe umiejętności, które należy rozwijać w ramach tego obszaru kompetencji:</w:t>
      </w:r>
    </w:p>
    <w:p w14:paraId="672FE8D7" w14:textId="3E304EF4" w:rsidR="006371C0" w:rsidRPr="00C5541A" w:rsidRDefault="00F44DEC" w:rsidP="00A10B83">
      <w:pPr>
        <w:pStyle w:val="Agency-body-text"/>
        <w:rPr>
          <w:sz w:val="18"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7CA4A95C" wp14:editId="7D4D19E3">
                <wp:extent cx="5611495" cy="2680970"/>
                <wp:effectExtent l="0" t="0" r="1905" b="0"/>
                <wp:docPr id="3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268097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49019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2B10B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elastyczność w stosowaniu strategii nauczania wspierających innowacyjne rozwiązania i indywidualny rozwój;</w:t>
                            </w:r>
                          </w:p>
                          <w:p w14:paraId="598ED3BA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wykorzystywanie metod zarządzania czasem, które pozwalają korzystać z możliwości doskonalenia zawodowego w ramach pracy;</w:t>
                            </w:r>
                          </w:p>
                          <w:p w14:paraId="575D7384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otwartość i chęć korzystania z wiedzy i doświadczenia współpracowników i innych pracowników sektora oświaty;</w:t>
                            </w:r>
                          </w:p>
                          <w:p w14:paraId="37256CD7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dzielenie się spostrzeżeniami ze współpracownikami;</w:t>
                            </w:r>
                          </w:p>
                          <w:p w14:paraId="31CD3E6F" w14:textId="77777777" w:rsidR="006371C0" w:rsidRPr="00E00B84" w:rsidRDefault="006371C0" w:rsidP="006371C0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zaangażowanie w procesy kształcenia i rozwoju całej wspólnoty szkolnej;</w:t>
                            </w:r>
                          </w:p>
                          <w:p w14:paraId="29E1095C" w14:textId="77777777" w:rsidR="006371C0" w:rsidRPr="00EA1943" w:rsidRDefault="006371C0" w:rsidP="006371C0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cs="Calibri"/>
                                <w:cs/>
                              </w:rPr>
                              <w:t xml:space="preserve">– </w:t>
                            </w:r>
                            <w:r>
                              <w:t>stwarzanie pracownikom szkoły możliwości kształcenia zawodowego i uczenia się opartego na dzieleniu się wiedzą przez osoby o podobnych doświadczeniach (ang. peer-learning).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4A95C" id="Text Box 487" o:spid="_x0000_s1060" type="#_x0000_t202" style="width:441.85pt;height:2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" fillcolor="#dbe5f1" strokecolor="#ffc000">
                <v:fill opacity="32125f"/>
                <v:path arrowok="t"/>
                <v:textbox style="mso-fit-shape-to-text:t">
                  <w:txbxContent>
                    <w:p w14:paraId="4042B10B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elastyczność w stosowaniu strategii nauczania wspierających innowacyjne rozwiązania i indywidualny rozwój;</w:t>
                      </w:r>
                    </w:p>
                    <w:p w14:paraId="598ED3BA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wykorzystywanie metod zarządzania czasem, które pozwalają korzystać z możliwości doskonalenia zawodowego w ramach pracy;</w:t>
                      </w:r>
                    </w:p>
                    <w:p w14:paraId="575D7384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otwartość i chęć korzystania z wiedzy i doświadczenia współpracowników i innych pracowników sektora oświaty;</w:t>
                      </w:r>
                    </w:p>
                    <w:p w14:paraId="37256CD7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dzielenie się spostrzeżeniami ze współpracownikami;</w:t>
                      </w:r>
                    </w:p>
                    <w:p w14:paraId="31CD3E6F" w14:textId="77777777" w:rsidR="006371C0" w:rsidRPr="00E00B84" w:rsidRDefault="006371C0" w:rsidP="006371C0">
                      <w:pPr>
                        <w:pStyle w:val="Agency-body-text"/>
                        <w:ind w:left="284" w:right="311"/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>zaangażowanie w procesy kształcenia i rozwoju całej wspólnoty szkolnej;</w:t>
                      </w:r>
                    </w:p>
                    <w:p w14:paraId="29E1095C" w14:textId="77777777" w:rsidR="006371C0" w:rsidRPr="00EA1943" w:rsidRDefault="006371C0" w:rsidP="006371C0">
                      <w:pPr>
                        <w:pStyle w:val="Agency-body-text"/>
                        <w:ind w:left="284" w:right="311"/>
                        <w:rPr>
                          <w:rFonts w:eastAsia="Calibri"/>
                        </w:rPr>
                      </w:pPr>
                      <w:r>
                        <w:rPr>
                          <w:rFonts w:cs="Calibri"/>
                          <w:cs/>
                        </w:rPr>
                        <w:t xml:space="preserve">– </w:t>
                      </w:r>
                      <w:r>
                        <w:t xml:space="preserve">stwarzanie pracownikom szkoły możliwości kształcenia zawodowego i uczenia się opartego na dzieleniu się wiedzą przez osoby o podobnych doświadczeniach (ang. </w:t>
                      </w:r>
                      <w:proofErr w:type="spellStart"/>
                      <w:r>
                        <w:t>peer</w:t>
                      </w:r>
                      <w:proofErr w:type="spellEnd"/>
                      <w:r>
                        <w:t>-learning).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bookmarkEnd w:id="1"/>
      <w:bookmarkEnd w:id="2"/>
      <w:bookmarkEnd w:id="3"/>
    </w:p>
    <w:sectPr w:rsidR="006371C0" w:rsidRPr="00C5541A" w:rsidSect="00C67C41">
      <w:headerReference w:type="even" r:id="rId24"/>
      <w:headerReference w:type="default" r:id="rId25"/>
      <w:footerReference w:type="even" r:id="rId26"/>
      <w:footerReference w:type="default" r:id="rId27"/>
      <w:type w:val="continuous"/>
      <w:pgSz w:w="11899" w:h="16838"/>
      <w:pgMar w:top="1134" w:right="1531" w:bottom="1276" w:left="1531" w:header="709" w:footer="828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0C8B" w14:textId="77777777" w:rsidR="008A3F5B" w:rsidRDefault="008A3F5B">
      <w:r>
        <w:separator/>
      </w:r>
    </w:p>
  </w:endnote>
  <w:endnote w:type="continuationSeparator" w:id="0">
    <w:p w14:paraId="46AC2E57" w14:textId="77777777" w:rsidR="008A3F5B" w:rsidRDefault="008A3F5B">
      <w:r>
        <w:continuationSeparator/>
      </w:r>
    </w:p>
  </w:endnote>
  <w:endnote w:type="continuationNotice" w:id="1">
    <w:p w14:paraId="3618D636" w14:textId="77777777" w:rsidR="008A3F5B" w:rsidRDefault="008A3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LT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heMix-Plai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B8D" w14:textId="77777777" w:rsidR="007363E6" w:rsidRPr="00531102" w:rsidRDefault="007363E6" w:rsidP="002E1440">
    <w:pPr>
      <w:framePr w:wrap="around" w:vAnchor="text" w:hAnchor="margin" w:xAlign="outside" w:y="1"/>
      <w:jc w:val="right"/>
      <w:rPr>
        <w:rFonts w:asciiTheme="minorHAnsi" w:hAnsiTheme="minorHAnsi" w:cstheme="minorHAnsi"/>
      </w:rPr>
    </w:pPr>
    <w:r w:rsidRPr="00531102">
      <w:rPr>
        <w:rFonts w:asciiTheme="minorHAnsi" w:hAnsiTheme="minorHAnsi" w:cstheme="minorHAnsi"/>
      </w:rPr>
      <w:fldChar w:fldCharType="begin"/>
    </w:r>
    <w:r w:rsidRPr="00531102">
      <w:rPr>
        <w:rFonts w:asciiTheme="minorHAnsi" w:hAnsiTheme="minorHAnsi" w:cstheme="minorHAnsi"/>
      </w:rPr>
      <w:instrText xml:space="preserve">PAGE  </w:instrText>
    </w:r>
    <w:r w:rsidRPr="00531102">
      <w:rPr>
        <w:rFonts w:asciiTheme="minorHAnsi" w:hAnsiTheme="minorHAnsi" w:cstheme="minorHAnsi"/>
      </w:rPr>
      <w:fldChar w:fldCharType="separate"/>
    </w:r>
    <w:r w:rsidRPr="00531102">
      <w:rPr>
        <w:rFonts w:asciiTheme="minorHAnsi" w:hAnsiTheme="minorHAnsi" w:cstheme="minorHAnsi"/>
      </w:rPr>
      <w:t>2</w:t>
    </w:r>
    <w:r w:rsidRPr="00531102">
      <w:rPr>
        <w:rFonts w:asciiTheme="minorHAnsi" w:hAnsiTheme="minorHAnsi" w:cstheme="minorHAnsi"/>
      </w:rPr>
      <w:fldChar w:fldCharType="end"/>
    </w:r>
  </w:p>
  <w:p w14:paraId="207B2CFE" w14:textId="0B929F02" w:rsidR="007363E6" w:rsidRDefault="002C5FFC" w:rsidP="002C5FFC">
    <w:pPr>
      <w:pStyle w:val="Agency-footer"/>
      <w:jc w:val="right"/>
    </w:pPr>
    <w:r>
      <w:t>Profil kształcenia i doskonalenia zawodowego nauczycieli do edukacji włączającej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05DC" w14:textId="77777777" w:rsidR="007363E6" w:rsidRPr="00531102" w:rsidRDefault="007363E6" w:rsidP="002E1440">
    <w:pPr>
      <w:framePr w:wrap="around" w:vAnchor="text" w:hAnchor="margin" w:xAlign="outside" w:y="1"/>
      <w:jc w:val="right"/>
      <w:rPr>
        <w:rFonts w:asciiTheme="minorHAnsi" w:hAnsiTheme="minorHAnsi" w:cstheme="minorHAnsi"/>
      </w:rPr>
    </w:pPr>
    <w:r w:rsidRPr="00531102">
      <w:rPr>
        <w:rFonts w:asciiTheme="minorHAnsi" w:hAnsiTheme="minorHAnsi" w:cstheme="minorHAnsi"/>
      </w:rPr>
      <w:fldChar w:fldCharType="begin"/>
    </w:r>
    <w:r w:rsidRPr="00531102">
      <w:rPr>
        <w:rFonts w:asciiTheme="minorHAnsi" w:hAnsiTheme="minorHAnsi" w:cstheme="minorHAnsi"/>
      </w:rPr>
      <w:instrText xml:space="preserve">PAGE  </w:instrText>
    </w:r>
    <w:r w:rsidRPr="00531102">
      <w:rPr>
        <w:rFonts w:asciiTheme="minorHAnsi" w:hAnsiTheme="minorHAnsi" w:cstheme="minorHAnsi"/>
      </w:rPr>
      <w:fldChar w:fldCharType="separate"/>
    </w:r>
    <w:r w:rsidRPr="00531102">
      <w:rPr>
        <w:rFonts w:asciiTheme="minorHAnsi" w:hAnsiTheme="minorHAnsi" w:cstheme="minorHAnsi"/>
      </w:rPr>
      <w:t>2</w:t>
    </w:r>
    <w:r w:rsidRPr="00531102">
      <w:rPr>
        <w:rFonts w:asciiTheme="minorHAnsi" w:hAnsiTheme="minorHAnsi" w:cstheme="minorHAnsi"/>
      </w:rPr>
      <w:fldChar w:fldCharType="end"/>
    </w:r>
  </w:p>
  <w:p w14:paraId="15F89F3E" w14:textId="12EAC168" w:rsidR="007363E6" w:rsidRDefault="002C5FFC" w:rsidP="002E1440">
    <w:pPr>
      <w:pStyle w:val="Agency-footer"/>
    </w:pPr>
    <w:r>
      <w:t>Profil kształcenia i doskonalenia zawodowego nauczycieli do edukacji włączającej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7614" w14:textId="28EA9451" w:rsidR="006371C0" w:rsidRPr="00B92015" w:rsidRDefault="006371C0" w:rsidP="006371C0">
    <w:pPr>
      <w:framePr w:wrap="around" w:vAnchor="text" w:hAnchor="margin" w:xAlign="outside" w:y="1"/>
      <w:jc w:val="right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PAGE  </w:instrText>
    </w:r>
    <w:r>
      <w:rPr>
        <w:rFonts w:ascii="Calibri" w:hAnsi="Calibri"/>
      </w:rPr>
      <w:fldChar w:fldCharType="separate"/>
    </w:r>
    <w:r w:rsidR="00DF05D3">
      <w:rPr>
        <w:rFonts w:ascii="Calibri" w:hAnsi="Calibri"/>
        <w:noProof/>
      </w:rPr>
      <w:t>18</w:t>
    </w:r>
    <w:r>
      <w:rPr>
        <w:rFonts w:ascii="Calibri" w:hAnsi="Calibri"/>
      </w:rPr>
      <w:fldChar w:fldCharType="end"/>
    </w:r>
  </w:p>
  <w:p w14:paraId="02FACC63" w14:textId="77777777" w:rsidR="006371C0" w:rsidRDefault="006371C0" w:rsidP="006371C0">
    <w:pPr>
      <w:pStyle w:val="Agency-footer"/>
      <w:jc w:val="right"/>
    </w:pPr>
    <w:r>
      <w:t>Profil kształcenia i doskonalenia zawodowego nauczycieli do edukacji włączającej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B906" w14:textId="6D1B350F" w:rsidR="006371C0" w:rsidRPr="00B92015" w:rsidRDefault="006371C0" w:rsidP="006371C0">
    <w:pPr>
      <w:framePr w:wrap="around" w:vAnchor="text" w:hAnchor="margin" w:xAlign="outside" w:y="1"/>
      <w:jc w:val="right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PAGE  </w:instrText>
    </w:r>
    <w:r>
      <w:rPr>
        <w:rFonts w:ascii="Calibri" w:hAnsi="Calibri"/>
      </w:rPr>
      <w:fldChar w:fldCharType="separate"/>
    </w:r>
    <w:r w:rsidR="00DF05D3">
      <w:rPr>
        <w:rFonts w:ascii="Calibri" w:hAnsi="Calibri"/>
        <w:noProof/>
      </w:rPr>
      <w:t>19</w:t>
    </w:r>
    <w:r>
      <w:rPr>
        <w:rFonts w:ascii="Calibri" w:hAnsi="Calibri"/>
      </w:rPr>
      <w:fldChar w:fldCharType="end"/>
    </w:r>
  </w:p>
  <w:p w14:paraId="1C09F7B8" w14:textId="77777777" w:rsidR="006371C0" w:rsidRDefault="006371C0" w:rsidP="006371C0">
    <w:pPr>
      <w:pStyle w:val="Agency-footer"/>
    </w:pPr>
    <w:r>
      <w:t>Profil kształcenia i doskonalenia zawodowego nauczycieli do edukacji włączającej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6317" w14:textId="77777777" w:rsidR="008A3F5B" w:rsidRDefault="008A3F5B">
      <w:r>
        <w:separator/>
      </w:r>
    </w:p>
  </w:footnote>
  <w:footnote w:type="continuationSeparator" w:id="0">
    <w:p w14:paraId="2953FFFC" w14:textId="77777777" w:rsidR="008A3F5B" w:rsidRDefault="008A3F5B">
      <w:r>
        <w:continuationSeparator/>
      </w:r>
    </w:p>
  </w:footnote>
  <w:footnote w:type="continuationNotice" w:id="1">
    <w:p w14:paraId="32F81632" w14:textId="77777777" w:rsidR="008A3F5B" w:rsidRDefault="008A3F5B"/>
  </w:footnote>
  <w:footnote w:id="2">
    <w:p w14:paraId="4FA533FF" w14:textId="53774753" w:rsidR="006371C0" w:rsidRPr="00F25039" w:rsidRDefault="006371C0" w:rsidP="006371C0">
      <w:pPr>
        <w:pStyle w:val="Agency-footnote"/>
      </w:pPr>
      <w:r>
        <w:rPr>
          <w:rStyle w:val="FootnoteReference"/>
        </w:rPr>
        <w:footnoteRef/>
      </w:r>
      <w:r>
        <w:t xml:space="preserve"> Europejska Agencja Rozwoju Edukacji Uczniów ze Specjalnymi Potrzebami, 2012. </w:t>
      </w:r>
      <w:r>
        <w:rPr>
          <w:i/>
        </w:rPr>
        <w:t>Profil nauczyciela edukacji włączającej</w:t>
      </w:r>
      <w:r>
        <w:t xml:space="preserve">. Odense, </w:t>
      </w:r>
      <w:r w:rsidR="000D54E3">
        <w:t>Dania</w:t>
      </w:r>
      <w:r>
        <w:t xml:space="preserve">. </w:t>
      </w:r>
      <w:r>
        <w:br/>
      </w:r>
      <w:hyperlink r:id="rId1" w:history="1">
        <w:r>
          <w:rPr>
            <w:rStyle w:val="Hyperlink"/>
          </w:rPr>
          <w:t>www.european-agency.org/resources/publications/teacher-education-inclusion-profile-inclusive-teachers</w:t>
        </w:r>
      </w:hyperlink>
      <w:r>
        <w:t xml:space="preserve"> (ostatni dostęp w czerwcu 2022 roku)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7EB6" w14:textId="77777777" w:rsidR="007363E6" w:rsidRDefault="007363E6" w:rsidP="00EA53FF">
    <w:pPr>
      <w:jc w:val="center"/>
    </w:pPr>
    <w:r>
      <w:rPr>
        <w:noProof/>
      </w:rPr>
      <w:drawing>
        <wp:inline distT="0" distB="0" distL="0" distR="0" wp14:anchorId="25C5DE1F" wp14:editId="32E70808">
          <wp:extent cx="5672455" cy="474345"/>
          <wp:effectExtent l="0" t="0" r="0" b="8255"/>
          <wp:docPr id="45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7F565" w14:textId="77777777" w:rsidR="007363E6" w:rsidRDefault="007363E6" w:rsidP="00EA53F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30B8" w14:textId="77777777" w:rsidR="007363E6" w:rsidRDefault="007363E6" w:rsidP="00EA53FF">
    <w:pPr>
      <w:jc w:val="center"/>
    </w:pPr>
    <w:r>
      <w:rPr>
        <w:noProof/>
      </w:rPr>
      <w:drawing>
        <wp:inline distT="0" distB="0" distL="0" distR="0" wp14:anchorId="642BDA4B" wp14:editId="016262B7">
          <wp:extent cx="5611495" cy="451485"/>
          <wp:effectExtent l="0" t="0" r="1905" b="5715"/>
          <wp:docPr id="46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AB28" w14:textId="77777777" w:rsidR="007363E6" w:rsidRDefault="007363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94AC" w14:textId="77777777" w:rsidR="006371C0" w:rsidRDefault="00F44DEC" w:rsidP="006371C0">
    <w:pPr>
      <w:jc w:val="center"/>
    </w:pPr>
    <w:r>
      <w:rPr>
        <w:noProof/>
      </w:rPr>
      <w:drawing>
        <wp:inline distT="0" distB="0" distL="0" distR="0" wp14:anchorId="2926E4FB" wp14:editId="6E92D174">
          <wp:extent cx="5672455" cy="476250"/>
          <wp:effectExtent l="0" t="0" r="0" b="0"/>
          <wp:docPr id="41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5551C" w14:textId="77777777" w:rsidR="006371C0" w:rsidRDefault="006371C0" w:rsidP="006371C0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A14F" w14:textId="77777777" w:rsidR="006371C0" w:rsidRDefault="00F44DEC" w:rsidP="006371C0">
    <w:pPr>
      <w:jc w:val="center"/>
    </w:pPr>
    <w:r>
      <w:rPr>
        <w:noProof/>
      </w:rPr>
      <w:drawing>
        <wp:inline distT="0" distB="0" distL="0" distR="0" wp14:anchorId="542B4D0B" wp14:editId="117A2F6D">
          <wp:extent cx="5608955" cy="447675"/>
          <wp:effectExtent l="0" t="0" r="0" b="0"/>
          <wp:docPr id="40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115001" w14:textId="77777777" w:rsidR="006371C0" w:rsidRDefault="006371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F70"/>
    <w:multiLevelType w:val="hybridMultilevel"/>
    <w:tmpl w:val="6FC8B3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5CC"/>
    <w:multiLevelType w:val="hybridMultilevel"/>
    <w:tmpl w:val="7EB8D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70E1"/>
    <w:multiLevelType w:val="hybridMultilevel"/>
    <w:tmpl w:val="9202ED9E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C38F0"/>
    <w:multiLevelType w:val="hybridMultilevel"/>
    <w:tmpl w:val="24227F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812"/>
    <w:multiLevelType w:val="hybridMultilevel"/>
    <w:tmpl w:val="32D454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1D51"/>
    <w:multiLevelType w:val="hybridMultilevel"/>
    <w:tmpl w:val="BC382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6047"/>
    <w:multiLevelType w:val="hybridMultilevel"/>
    <w:tmpl w:val="4A283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36CF8"/>
    <w:multiLevelType w:val="hybridMultilevel"/>
    <w:tmpl w:val="513258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6F60"/>
    <w:multiLevelType w:val="hybridMultilevel"/>
    <w:tmpl w:val="1D88732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400EA"/>
    <w:multiLevelType w:val="hybridMultilevel"/>
    <w:tmpl w:val="03FA0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48C6"/>
    <w:multiLevelType w:val="hybridMultilevel"/>
    <w:tmpl w:val="20F47FAE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BF3F7D"/>
    <w:multiLevelType w:val="hybridMultilevel"/>
    <w:tmpl w:val="AE3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44BC1"/>
    <w:multiLevelType w:val="hybridMultilevel"/>
    <w:tmpl w:val="B030D0A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E19E0"/>
    <w:multiLevelType w:val="hybridMultilevel"/>
    <w:tmpl w:val="8CF2A2AE"/>
    <w:lvl w:ilvl="0" w:tplc="FFFFFFFF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504D"/>
    <w:multiLevelType w:val="hybridMultilevel"/>
    <w:tmpl w:val="B23E95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350C3"/>
    <w:multiLevelType w:val="hybridMultilevel"/>
    <w:tmpl w:val="77FA1B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E3C36"/>
    <w:multiLevelType w:val="hybridMultilevel"/>
    <w:tmpl w:val="2E84E7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977E4"/>
    <w:multiLevelType w:val="hybridMultilevel"/>
    <w:tmpl w:val="5DAAC5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F0D1E"/>
    <w:multiLevelType w:val="hybridMultilevel"/>
    <w:tmpl w:val="D5C204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F5138"/>
    <w:multiLevelType w:val="hybridMultilevel"/>
    <w:tmpl w:val="99C49C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3526A"/>
    <w:multiLevelType w:val="hybridMultilevel"/>
    <w:tmpl w:val="FE164E7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5033A6"/>
    <w:multiLevelType w:val="hybridMultilevel"/>
    <w:tmpl w:val="45820E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C0750"/>
    <w:multiLevelType w:val="hybridMultilevel"/>
    <w:tmpl w:val="8A02D6A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B994CD8"/>
    <w:multiLevelType w:val="hybridMultilevel"/>
    <w:tmpl w:val="A09AB3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A2349"/>
    <w:multiLevelType w:val="hybridMultilevel"/>
    <w:tmpl w:val="96D624D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86468"/>
    <w:multiLevelType w:val="hybridMultilevel"/>
    <w:tmpl w:val="7A4C53CE"/>
    <w:lvl w:ilvl="0" w:tplc="FFFFFFFF">
      <w:start w:val="6"/>
      <w:numFmt w:val="bullet"/>
      <w:pStyle w:val="DfESOutNumbered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32DF8"/>
    <w:multiLevelType w:val="hybridMultilevel"/>
    <w:tmpl w:val="6FDE33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45D68"/>
    <w:multiLevelType w:val="hybridMultilevel"/>
    <w:tmpl w:val="274869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41F1D"/>
    <w:multiLevelType w:val="hybridMultilevel"/>
    <w:tmpl w:val="9676B9B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130068"/>
    <w:multiLevelType w:val="hybridMultilevel"/>
    <w:tmpl w:val="6396CF3A"/>
    <w:lvl w:ilvl="0" w:tplc="007C1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67314"/>
    <w:multiLevelType w:val="hybridMultilevel"/>
    <w:tmpl w:val="3B64F0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4534"/>
    <w:multiLevelType w:val="hybridMultilevel"/>
    <w:tmpl w:val="4A200E72"/>
    <w:lvl w:ilvl="0" w:tplc="FFFFFFFF">
      <w:start w:val="1"/>
      <w:numFmt w:val="bullet"/>
      <w:pStyle w:val="DfE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7DE2"/>
    <w:multiLevelType w:val="hybridMultilevel"/>
    <w:tmpl w:val="327C31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92E7E"/>
    <w:multiLevelType w:val="hybridMultilevel"/>
    <w:tmpl w:val="CDEED0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12D14"/>
    <w:multiLevelType w:val="hybridMultilevel"/>
    <w:tmpl w:val="0D2A72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16585">
    <w:abstractNumId w:val="31"/>
  </w:num>
  <w:num w:numId="2" w16cid:durableId="1924680092">
    <w:abstractNumId w:val="25"/>
  </w:num>
  <w:num w:numId="3" w16cid:durableId="2075657182">
    <w:abstractNumId w:val="7"/>
  </w:num>
  <w:num w:numId="4" w16cid:durableId="420377265">
    <w:abstractNumId w:val="34"/>
  </w:num>
  <w:num w:numId="5" w16cid:durableId="1907303145">
    <w:abstractNumId w:val="10"/>
  </w:num>
  <w:num w:numId="6" w16cid:durableId="2064863927">
    <w:abstractNumId w:val="13"/>
  </w:num>
  <w:num w:numId="7" w16cid:durableId="1910337757">
    <w:abstractNumId w:val="30"/>
  </w:num>
  <w:num w:numId="8" w16cid:durableId="255019011">
    <w:abstractNumId w:val="4"/>
  </w:num>
  <w:num w:numId="9" w16cid:durableId="1938637934">
    <w:abstractNumId w:val="21"/>
  </w:num>
  <w:num w:numId="10" w16cid:durableId="634219454">
    <w:abstractNumId w:val="16"/>
  </w:num>
  <w:num w:numId="11" w16cid:durableId="1858080036">
    <w:abstractNumId w:val="33"/>
  </w:num>
  <w:num w:numId="12" w16cid:durableId="1225097116">
    <w:abstractNumId w:val="1"/>
  </w:num>
  <w:num w:numId="13" w16cid:durableId="1351949867">
    <w:abstractNumId w:val="5"/>
  </w:num>
  <w:num w:numId="14" w16cid:durableId="1034885395">
    <w:abstractNumId w:val="11"/>
  </w:num>
  <w:num w:numId="15" w16cid:durableId="693652734">
    <w:abstractNumId w:val="0"/>
  </w:num>
  <w:num w:numId="16" w16cid:durableId="438455395">
    <w:abstractNumId w:val="12"/>
  </w:num>
  <w:num w:numId="17" w16cid:durableId="3359410">
    <w:abstractNumId w:val="15"/>
  </w:num>
  <w:num w:numId="18" w16cid:durableId="57827380">
    <w:abstractNumId w:val="6"/>
  </w:num>
  <w:num w:numId="19" w16cid:durableId="460536855">
    <w:abstractNumId w:val="8"/>
  </w:num>
  <w:num w:numId="20" w16cid:durableId="95296755">
    <w:abstractNumId w:val="14"/>
  </w:num>
  <w:num w:numId="21" w16cid:durableId="1707948614">
    <w:abstractNumId w:val="2"/>
  </w:num>
  <w:num w:numId="22" w16cid:durableId="2127308531">
    <w:abstractNumId w:val="20"/>
  </w:num>
  <w:num w:numId="23" w16cid:durableId="1270771980">
    <w:abstractNumId w:val="18"/>
  </w:num>
  <w:num w:numId="24" w16cid:durableId="1337073835">
    <w:abstractNumId w:val="27"/>
  </w:num>
  <w:num w:numId="25" w16cid:durableId="996155286">
    <w:abstractNumId w:val="9"/>
  </w:num>
  <w:num w:numId="26" w16cid:durableId="75715388">
    <w:abstractNumId w:val="3"/>
  </w:num>
  <w:num w:numId="27" w16cid:durableId="620304412">
    <w:abstractNumId w:val="26"/>
  </w:num>
  <w:num w:numId="28" w16cid:durableId="1042098046">
    <w:abstractNumId w:val="23"/>
  </w:num>
  <w:num w:numId="29" w16cid:durableId="495614985">
    <w:abstractNumId w:val="24"/>
  </w:num>
  <w:num w:numId="30" w16cid:durableId="168452697">
    <w:abstractNumId w:val="19"/>
  </w:num>
  <w:num w:numId="31" w16cid:durableId="612833916">
    <w:abstractNumId w:val="17"/>
  </w:num>
  <w:num w:numId="32" w16cid:durableId="212891416">
    <w:abstractNumId w:val="32"/>
  </w:num>
  <w:num w:numId="33" w16cid:durableId="1574926672">
    <w:abstractNumId w:val="22"/>
  </w:num>
  <w:num w:numId="34" w16cid:durableId="2052072286">
    <w:abstractNumId w:val="28"/>
  </w:num>
  <w:num w:numId="35" w16cid:durableId="819613253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28"/>
    <w:rsid w:val="00000CC5"/>
    <w:rsid w:val="00046392"/>
    <w:rsid w:val="000619AA"/>
    <w:rsid w:val="00071744"/>
    <w:rsid w:val="000A0925"/>
    <w:rsid w:val="000D54E3"/>
    <w:rsid w:val="001271CC"/>
    <w:rsid w:val="00244695"/>
    <w:rsid w:val="00253F3C"/>
    <w:rsid w:val="002B03DD"/>
    <w:rsid w:val="002C5FFC"/>
    <w:rsid w:val="002C701A"/>
    <w:rsid w:val="002D5B41"/>
    <w:rsid w:val="003E7796"/>
    <w:rsid w:val="003F0F48"/>
    <w:rsid w:val="003F1C55"/>
    <w:rsid w:val="004152EE"/>
    <w:rsid w:val="004A1245"/>
    <w:rsid w:val="004E2EB4"/>
    <w:rsid w:val="00511992"/>
    <w:rsid w:val="00531102"/>
    <w:rsid w:val="00592593"/>
    <w:rsid w:val="005B2ECA"/>
    <w:rsid w:val="005B5C79"/>
    <w:rsid w:val="005D6AE4"/>
    <w:rsid w:val="005F35C3"/>
    <w:rsid w:val="00622128"/>
    <w:rsid w:val="006371C0"/>
    <w:rsid w:val="006705A5"/>
    <w:rsid w:val="006E236F"/>
    <w:rsid w:val="007363E6"/>
    <w:rsid w:val="007B3366"/>
    <w:rsid w:val="00852E22"/>
    <w:rsid w:val="00874837"/>
    <w:rsid w:val="008A3F5B"/>
    <w:rsid w:val="008C5467"/>
    <w:rsid w:val="008D4497"/>
    <w:rsid w:val="0091019C"/>
    <w:rsid w:val="009515E5"/>
    <w:rsid w:val="00953659"/>
    <w:rsid w:val="009C74A3"/>
    <w:rsid w:val="00A10B83"/>
    <w:rsid w:val="00A75427"/>
    <w:rsid w:val="00AA41CC"/>
    <w:rsid w:val="00AD04B1"/>
    <w:rsid w:val="00B82C93"/>
    <w:rsid w:val="00C30117"/>
    <w:rsid w:val="00C5541A"/>
    <w:rsid w:val="00C67C41"/>
    <w:rsid w:val="00CB1212"/>
    <w:rsid w:val="00CB42E3"/>
    <w:rsid w:val="00CC6BED"/>
    <w:rsid w:val="00CC7755"/>
    <w:rsid w:val="00D16A4D"/>
    <w:rsid w:val="00D2780F"/>
    <w:rsid w:val="00DA5FB5"/>
    <w:rsid w:val="00DB3462"/>
    <w:rsid w:val="00DF05D3"/>
    <w:rsid w:val="00E24A03"/>
    <w:rsid w:val="00E5661B"/>
    <w:rsid w:val="00ED71C5"/>
    <w:rsid w:val="00EE6E14"/>
    <w:rsid w:val="00F44DEC"/>
    <w:rsid w:val="00F77A03"/>
    <w:rsid w:val="00FB14CB"/>
    <w:rsid w:val="00FD32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76B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6D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rsid w:val="00263BB8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D8211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8211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5552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22128"/>
    <w:pPr>
      <w:keepNext/>
      <w:outlineLvl w:val="6"/>
    </w:pPr>
    <w:rPr>
      <w:rFonts w:ascii="Arial" w:hAnsi="Arial"/>
      <w:color w:val="00000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58EF"/>
    <w:pPr>
      <w:tabs>
        <w:tab w:val="center" w:pos="4320"/>
        <w:tab w:val="right" w:pos="8640"/>
      </w:tabs>
    </w:pPr>
    <w:rPr>
      <w:szCs w:val="20"/>
    </w:rPr>
  </w:style>
  <w:style w:type="paragraph" w:customStyle="1" w:styleId="Agency-title">
    <w:name w:val="Agency-title"/>
    <w:basedOn w:val="Heading1"/>
    <w:next w:val="Agency-body-text"/>
    <w:qFormat/>
    <w:rsid w:val="00517B46"/>
    <w:pPr>
      <w:spacing w:before="3600" w:after="360"/>
      <w:jc w:val="center"/>
    </w:pPr>
    <w:rPr>
      <w:rFonts w:ascii="Calibri" w:hAnsi="Calibri"/>
      <w:caps/>
      <w:sz w:val="72"/>
    </w:rPr>
  </w:style>
  <w:style w:type="character" w:customStyle="1" w:styleId="HeaderChar">
    <w:name w:val="Header Char"/>
    <w:link w:val="Header"/>
    <w:rsid w:val="003658EF"/>
    <w:rPr>
      <w:sz w:val="24"/>
      <w:lang w:val="pl-PL" w:eastAsia="pl-PL"/>
    </w:rPr>
  </w:style>
  <w:style w:type="paragraph" w:styleId="TOC1">
    <w:name w:val="toc 1"/>
    <w:basedOn w:val="Normal"/>
    <w:next w:val="Normal"/>
    <w:uiPriority w:val="39"/>
    <w:qFormat/>
    <w:rsid w:val="000051EC"/>
    <w:pPr>
      <w:spacing w:before="120"/>
    </w:pPr>
    <w:rPr>
      <w:rFonts w:ascii="Calibri" w:hAnsi="Calibri"/>
      <w:b/>
      <w:caps/>
    </w:rPr>
  </w:style>
  <w:style w:type="paragraph" w:styleId="TOC2">
    <w:name w:val="toc 2"/>
    <w:basedOn w:val="Normal"/>
    <w:next w:val="Normal"/>
    <w:uiPriority w:val="39"/>
    <w:qFormat/>
    <w:rsid w:val="00FD3394"/>
    <w:pPr>
      <w:spacing w:before="120" w:after="120"/>
    </w:pPr>
    <w:rPr>
      <w:rFonts w:ascii="Calibri" w:hAnsi="Calibri"/>
      <w:szCs w:val="20"/>
    </w:rPr>
  </w:style>
  <w:style w:type="paragraph" w:styleId="TOC3">
    <w:name w:val="toc 3"/>
    <w:basedOn w:val="Normal"/>
    <w:next w:val="Normal"/>
    <w:uiPriority w:val="39"/>
    <w:qFormat/>
    <w:rsid w:val="00FD3394"/>
    <w:pPr>
      <w:ind w:left="238"/>
    </w:pPr>
    <w:rPr>
      <w:rFonts w:ascii="Calibri" w:hAnsi="Calibri"/>
      <w:i/>
      <w:szCs w:val="20"/>
    </w:rPr>
  </w:style>
  <w:style w:type="paragraph" w:styleId="TOC4">
    <w:name w:val="toc 4"/>
    <w:basedOn w:val="Normal"/>
    <w:next w:val="Normal"/>
    <w:autoRedefine/>
    <w:uiPriority w:val="39"/>
    <w:rsid w:val="000F3BA2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0F3BA2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0F3BA2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0F3BA2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0F3BA2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0F3BA2"/>
    <w:pPr>
      <w:ind w:left="1680"/>
    </w:pPr>
    <w:rPr>
      <w:sz w:val="20"/>
      <w:szCs w:val="20"/>
    </w:rPr>
  </w:style>
  <w:style w:type="character" w:customStyle="1" w:styleId="Heading4Char">
    <w:name w:val="Heading 4 Char"/>
    <w:link w:val="Heading4"/>
    <w:rsid w:val="00A55552"/>
    <w:rPr>
      <w:rFonts w:ascii="Cambria" w:eastAsia="Times New Roman" w:hAnsi="Cambria" w:cs="Times New Roman"/>
      <w:b/>
      <w:bCs/>
      <w:sz w:val="28"/>
      <w:szCs w:val="28"/>
      <w:lang w:val="pl-PL" w:eastAsia="pl-PL"/>
    </w:rPr>
  </w:style>
  <w:style w:type="paragraph" w:customStyle="1" w:styleId="Agency-heading-1">
    <w:name w:val="Agency-heading-1"/>
    <w:basedOn w:val="Normal"/>
    <w:next w:val="Agency-body-text"/>
    <w:qFormat/>
    <w:rsid w:val="00263BB8"/>
    <w:pPr>
      <w:keepNext/>
      <w:pBdr>
        <w:bottom w:val="single" w:sz="4" w:space="1" w:color="auto"/>
      </w:pBdr>
      <w:spacing w:before="400" w:after="400"/>
      <w:outlineLvl w:val="1"/>
    </w:pPr>
    <w:rPr>
      <w:rFonts w:ascii="Calibri" w:hAnsi="Calibri"/>
      <w:b/>
      <w:bCs/>
      <w:caps/>
      <w:color w:val="000000"/>
      <w:sz w:val="40"/>
      <w:szCs w:val="40"/>
    </w:rPr>
  </w:style>
  <w:style w:type="paragraph" w:customStyle="1" w:styleId="Agency-heading-2">
    <w:name w:val="Agency-heading-2"/>
    <w:basedOn w:val="Normal"/>
    <w:next w:val="Agency-body-text"/>
    <w:qFormat/>
    <w:rsid w:val="00534D20"/>
    <w:pPr>
      <w:keepNext/>
      <w:pBdr>
        <w:bottom w:val="single" w:sz="8" w:space="1" w:color="auto"/>
      </w:pBdr>
      <w:spacing w:before="320" w:after="240"/>
      <w:outlineLvl w:val="2"/>
    </w:pPr>
    <w:rPr>
      <w:rFonts w:ascii="Calibri" w:hAnsi="Calibri"/>
      <w:b/>
      <w:color w:val="000000"/>
      <w:sz w:val="32"/>
      <w:szCs w:val="28"/>
    </w:rPr>
  </w:style>
  <w:style w:type="paragraph" w:customStyle="1" w:styleId="Agency-heading-3">
    <w:name w:val="Agency-heading-3"/>
    <w:basedOn w:val="Normal"/>
    <w:next w:val="Agency-body-text"/>
    <w:qFormat/>
    <w:rsid w:val="00534D20"/>
    <w:pPr>
      <w:keepNext/>
      <w:spacing w:before="240" w:after="120"/>
      <w:outlineLvl w:val="3"/>
    </w:pPr>
    <w:rPr>
      <w:rFonts w:ascii="Calibri" w:hAnsi="Calibri"/>
      <w:b/>
      <w:color w:val="000000"/>
      <w:szCs w:val="26"/>
    </w:rPr>
  </w:style>
  <w:style w:type="paragraph" w:customStyle="1" w:styleId="Agency-heading-4">
    <w:name w:val="Agency-heading-4"/>
    <w:basedOn w:val="Normal"/>
    <w:next w:val="Agency-body-text"/>
    <w:qFormat/>
    <w:rsid w:val="00534D20"/>
    <w:pPr>
      <w:keepNext/>
      <w:spacing w:before="240" w:after="120"/>
      <w:outlineLvl w:val="4"/>
    </w:pPr>
    <w:rPr>
      <w:rFonts w:ascii="Calibri" w:hAnsi="Calibri"/>
      <w:bCs/>
      <w:i/>
      <w:szCs w:val="28"/>
    </w:rPr>
  </w:style>
  <w:style w:type="paragraph" w:customStyle="1" w:styleId="Agency-caption">
    <w:name w:val="Agency-caption"/>
    <w:basedOn w:val="Normal"/>
    <w:next w:val="Agency-body-text"/>
    <w:qFormat/>
    <w:rsid w:val="003D4B50"/>
    <w:pPr>
      <w:spacing w:before="240" w:after="240"/>
    </w:pPr>
    <w:rPr>
      <w:rFonts w:ascii="Calibri" w:hAnsi="Calibri"/>
      <w:b/>
      <w:bCs/>
      <w:sz w:val="22"/>
      <w:szCs w:val="18"/>
    </w:rPr>
  </w:style>
  <w:style w:type="paragraph" w:customStyle="1" w:styleId="Agency-footer">
    <w:name w:val="Agency-footer"/>
    <w:basedOn w:val="Normal"/>
    <w:qFormat/>
    <w:rsid w:val="00137A44"/>
    <w:rPr>
      <w:rFonts w:ascii="Calibri" w:hAnsi="Calibri"/>
      <w:color w:val="000000"/>
      <w:sz w:val="22"/>
      <w:szCs w:val="20"/>
    </w:rPr>
  </w:style>
  <w:style w:type="paragraph" w:customStyle="1" w:styleId="Agency-footnote">
    <w:name w:val="Agency-footnote"/>
    <w:basedOn w:val="Normal"/>
    <w:qFormat/>
    <w:rsid w:val="005C1C45"/>
    <w:pPr>
      <w:spacing w:before="120" w:after="120"/>
    </w:pPr>
    <w:rPr>
      <w:rFonts w:ascii="Calibri" w:hAnsi="Calibri"/>
      <w:color w:val="000000"/>
      <w:sz w:val="20"/>
    </w:rPr>
  </w:style>
  <w:style w:type="paragraph" w:customStyle="1" w:styleId="Agency-body-text">
    <w:name w:val="Agency-body-text"/>
    <w:basedOn w:val="Normal"/>
    <w:link w:val="Agency-body-textChar"/>
    <w:qFormat/>
    <w:rsid w:val="002F78E3"/>
    <w:pPr>
      <w:spacing w:before="120" w:after="120"/>
    </w:pPr>
    <w:rPr>
      <w:rFonts w:ascii="Calibri" w:hAnsi="Calibri"/>
      <w:color w:val="000000"/>
      <w:szCs w:val="20"/>
    </w:rPr>
  </w:style>
  <w:style w:type="character" w:styleId="FootnoteReference">
    <w:name w:val="footnote reference"/>
    <w:rsid w:val="00A8402E"/>
    <w:rPr>
      <w:vertAlign w:val="superscript"/>
      <w:lang w:val="pl-PL" w:eastAsia="pl-PL"/>
    </w:rPr>
  </w:style>
  <w:style w:type="character" w:styleId="Hyperlink">
    <w:name w:val="Hyperlink"/>
    <w:uiPriority w:val="99"/>
    <w:unhideWhenUsed/>
    <w:rsid w:val="0083159B"/>
    <w:rPr>
      <w:color w:val="0000FF"/>
      <w:u w:val="single"/>
      <w:lang w:val="pl-PL" w:eastAsia="pl-PL"/>
    </w:rPr>
  </w:style>
  <w:style w:type="paragraph" w:customStyle="1" w:styleId="Agency-quotation">
    <w:name w:val="Agency-quotation"/>
    <w:basedOn w:val="Normal"/>
    <w:next w:val="Normal"/>
    <w:qFormat/>
    <w:rsid w:val="000478DB"/>
    <w:pPr>
      <w:spacing w:before="240" w:after="240"/>
      <w:ind w:left="567" w:right="567"/>
    </w:pPr>
    <w:rPr>
      <w:rFonts w:ascii="Calibri" w:hAnsi="Calibri"/>
      <w:color w:val="000000"/>
    </w:rPr>
  </w:style>
  <w:style w:type="paragraph" w:styleId="BalloonText">
    <w:name w:val="Balloon Text"/>
    <w:basedOn w:val="Normal"/>
    <w:link w:val="BalloonTextChar"/>
    <w:uiPriority w:val="99"/>
    <w:unhideWhenUsed/>
    <w:rsid w:val="00E06331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06331"/>
    <w:rPr>
      <w:sz w:val="18"/>
      <w:szCs w:val="18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E06331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E06331"/>
    <w:rPr>
      <w:sz w:val="24"/>
      <w:lang w:val="pl-PL" w:eastAsia="pl-PL"/>
    </w:rPr>
  </w:style>
  <w:style w:type="character" w:customStyle="1" w:styleId="UnresolvedMention1">
    <w:name w:val="Unresolved Mention1"/>
    <w:rsid w:val="002E429F"/>
    <w:rPr>
      <w:color w:val="605E5C"/>
      <w:lang w:val="pl-PL" w:eastAsia="pl-PL"/>
    </w:rPr>
  </w:style>
  <w:style w:type="character" w:styleId="FollowedHyperlink">
    <w:name w:val="FollowedHyperlink"/>
    <w:uiPriority w:val="99"/>
    <w:unhideWhenUsed/>
    <w:rsid w:val="00705A86"/>
    <w:rPr>
      <w:color w:val="800080"/>
      <w:u w:val="single"/>
      <w:lang w:val="pl-PL" w:eastAsia="pl-PL"/>
    </w:rPr>
  </w:style>
  <w:style w:type="character" w:customStyle="1" w:styleId="Heading7Char">
    <w:name w:val="Heading 7 Char"/>
    <w:link w:val="Heading7"/>
    <w:rsid w:val="00622128"/>
    <w:rPr>
      <w:rFonts w:ascii="Arial" w:hAnsi="Arial"/>
      <w:color w:val="000000"/>
      <w:sz w:val="24"/>
      <w:u w:val="single"/>
      <w:lang w:val="pl-PL" w:eastAsia="pl-PL"/>
    </w:rPr>
  </w:style>
  <w:style w:type="paragraph" w:styleId="FootnoteText">
    <w:name w:val="footnote text"/>
    <w:basedOn w:val="Normal"/>
    <w:link w:val="FootnoteTextChar"/>
    <w:rsid w:val="00622128"/>
  </w:style>
  <w:style w:type="character" w:customStyle="1" w:styleId="FootnoteTextChar">
    <w:name w:val="Footnote Text Char"/>
    <w:link w:val="FootnoteText"/>
    <w:rsid w:val="00622128"/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rsid w:val="006221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22128"/>
    <w:rPr>
      <w:rFonts w:ascii="Courier New" w:hAnsi="Courier New" w:cs="Courier New"/>
      <w:lang w:val="pl-PL" w:eastAsia="pl-PL"/>
    </w:rPr>
  </w:style>
  <w:style w:type="character" w:styleId="CommentReference">
    <w:name w:val="annotation reference"/>
    <w:unhideWhenUsed/>
    <w:rsid w:val="00622128"/>
    <w:rPr>
      <w:sz w:val="16"/>
      <w:szCs w:val="16"/>
      <w:lang w:val="pl-PL" w:eastAsia="pl-PL"/>
    </w:rPr>
  </w:style>
  <w:style w:type="paragraph" w:styleId="CommentText">
    <w:name w:val="annotation text"/>
    <w:basedOn w:val="Normal"/>
    <w:link w:val="CommentTextChar"/>
    <w:unhideWhenUsed/>
    <w:rsid w:val="00622128"/>
    <w:pPr>
      <w:spacing w:after="16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link w:val="CommentText"/>
    <w:rsid w:val="00622128"/>
    <w:rPr>
      <w:rFonts w:ascii="Cambria" w:eastAsia="Cambria" w:hAnsi="Cambria" w:cs="Times New Roman"/>
      <w:lang w:val="pl-PL" w:eastAsia="pl-PL"/>
    </w:rPr>
  </w:style>
  <w:style w:type="paragraph" w:styleId="BodyText2">
    <w:name w:val="Body Text 2"/>
    <w:basedOn w:val="Normal"/>
    <w:link w:val="BodyText2Char"/>
    <w:rsid w:val="00622128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link w:val="BodyText2"/>
    <w:rsid w:val="00622128"/>
    <w:rPr>
      <w:rFonts w:ascii="Arial" w:hAnsi="Arial"/>
      <w:sz w:val="24"/>
      <w:lang w:val="pl-PL" w:eastAsia="pl-PL"/>
    </w:rPr>
  </w:style>
  <w:style w:type="paragraph" w:styleId="BodyText">
    <w:name w:val="Body Text"/>
    <w:aliases w:val="ea-Body text,Document"/>
    <w:basedOn w:val="Normal"/>
    <w:link w:val="BodyTextChar"/>
    <w:rsid w:val="00622128"/>
    <w:pPr>
      <w:spacing w:before="120" w:after="120"/>
      <w:jc w:val="both"/>
    </w:pPr>
    <w:rPr>
      <w:rFonts w:ascii="Arial" w:hAnsi="Arial"/>
      <w:color w:val="000000"/>
      <w:szCs w:val="20"/>
    </w:rPr>
  </w:style>
  <w:style w:type="character" w:customStyle="1" w:styleId="BodyTextChar">
    <w:name w:val="Body Text Char"/>
    <w:aliases w:val="ea-Body text Char,Document Char"/>
    <w:link w:val="BodyText"/>
    <w:rsid w:val="00622128"/>
    <w:rPr>
      <w:rFonts w:ascii="Arial" w:hAnsi="Arial"/>
      <w:color w:val="000000"/>
      <w:sz w:val="24"/>
      <w:lang w:val="pl-PL" w:eastAsia="pl-PL"/>
    </w:rPr>
  </w:style>
  <w:style w:type="character" w:styleId="PageNumber">
    <w:name w:val="page number"/>
    <w:basedOn w:val="DefaultParagraphFont"/>
    <w:rsid w:val="00622128"/>
  </w:style>
  <w:style w:type="paragraph" w:customStyle="1" w:styleId="ea-heading-1">
    <w:name w:val="ea-heading-1"/>
    <w:basedOn w:val="Heading1"/>
    <w:next w:val="BodyText"/>
    <w:rsid w:val="00622128"/>
    <w:pPr>
      <w:spacing w:before="240" w:after="240"/>
      <w:jc w:val="center"/>
    </w:pPr>
    <w:rPr>
      <w:rFonts w:ascii="Arial" w:hAnsi="Arial"/>
      <w:caps/>
    </w:rPr>
  </w:style>
  <w:style w:type="paragraph" w:customStyle="1" w:styleId="ea-heading-2">
    <w:name w:val="ea-heading-2"/>
    <w:basedOn w:val="Heading2"/>
    <w:next w:val="BodyText"/>
    <w:rsid w:val="00622128"/>
    <w:pPr>
      <w:spacing w:after="120"/>
    </w:pPr>
    <w:rPr>
      <w:i w:val="0"/>
      <w:sz w:val="24"/>
    </w:rPr>
  </w:style>
  <w:style w:type="paragraph" w:customStyle="1" w:styleId="ea-heading-3">
    <w:name w:val="ea-heading-3"/>
    <w:basedOn w:val="Heading3"/>
    <w:rsid w:val="00622128"/>
    <w:pPr>
      <w:spacing w:after="120"/>
    </w:pPr>
    <w:rPr>
      <w:i/>
      <w:sz w:val="24"/>
    </w:rPr>
  </w:style>
  <w:style w:type="paragraph" w:styleId="Title">
    <w:name w:val="Title"/>
    <w:basedOn w:val="Normal"/>
    <w:link w:val="TitleChar"/>
    <w:qFormat/>
    <w:rsid w:val="006221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  <w:szCs w:val="28"/>
    </w:rPr>
  </w:style>
  <w:style w:type="character" w:customStyle="1" w:styleId="TitleChar">
    <w:name w:val="Title Char"/>
    <w:link w:val="Title"/>
    <w:rsid w:val="00622128"/>
    <w:rPr>
      <w:sz w:val="28"/>
      <w:szCs w:val="28"/>
      <w:lang w:val="pl-PL" w:eastAsia="pl-PL"/>
    </w:rPr>
  </w:style>
  <w:style w:type="paragraph" w:styleId="BodyTextIndent">
    <w:name w:val="Body Text Indent"/>
    <w:basedOn w:val="Normal"/>
    <w:link w:val="BodyTextIndentChar1"/>
    <w:rsid w:val="00622128"/>
    <w:pPr>
      <w:spacing w:after="120"/>
      <w:ind w:left="720"/>
      <w:jc w:val="both"/>
    </w:pPr>
    <w:rPr>
      <w:bCs/>
      <w:color w:val="0000FF"/>
    </w:rPr>
  </w:style>
  <w:style w:type="character" w:customStyle="1" w:styleId="BodyTextIndentChar">
    <w:name w:val="Body Text Indent Char"/>
    <w:rsid w:val="00622128"/>
    <w:rPr>
      <w:sz w:val="24"/>
      <w:lang w:val="pl-PL" w:eastAsia="pl-PL"/>
    </w:rPr>
  </w:style>
  <w:style w:type="character" w:customStyle="1" w:styleId="BodyTextIndentChar1">
    <w:name w:val="Body Text Indent Char1"/>
    <w:link w:val="BodyTextIndent"/>
    <w:rsid w:val="00622128"/>
    <w:rPr>
      <w:bCs/>
      <w:color w:val="0000FF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622128"/>
    <w:pPr>
      <w:ind w:firstLine="360"/>
      <w:jc w:val="both"/>
    </w:pPr>
    <w:rPr>
      <w:b/>
      <w:bCs/>
      <w:color w:val="0000FF"/>
      <w:sz w:val="28"/>
    </w:rPr>
  </w:style>
  <w:style w:type="character" w:customStyle="1" w:styleId="BodyTextIndent2Char">
    <w:name w:val="Body Text Indent 2 Char"/>
    <w:link w:val="BodyTextIndent2"/>
    <w:rsid w:val="00622128"/>
    <w:rPr>
      <w:b/>
      <w:bCs/>
      <w:color w:val="0000FF"/>
      <w:sz w:val="28"/>
      <w:szCs w:val="24"/>
      <w:lang w:val="pl-PL" w:eastAsia="pl-PL"/>
    </w:rPr>
  </w:style>
  <w:style w:type="table" w:styleId="TableGrid">
    <w:name w:val="Table Grid"/>
    <w:basedOn w:val="TableNormal"/>
    <w:rsid w:val="00622128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-heading-4">
    <w:name w:val="ea-heading-4"/>
    <w:basedOn w:val="Heading4"/>
    <w:next w:val="BodyText"/>
    <w:qFormat/>
    <w:rsid w:val="00622128"/>
    <w:pPr>
      <w:spacing w:before="120" w:after="120"/>
    </w:pPr>
    <w:rPr>
      <w:rFonts w:ascii="Arial" w:hAnsi="Arial"/>
      <w:b w:val="0"/>
      <w:i/>
      <w:sz w:val="24"/>
    </w:rPr>
  </w:style>
  <w:style w:type="paragraph" w:styleId="NormalWeb">
    <w:name w:val="Normal (Web)"/>
    <w:basedOn w:val="Normal"/>
    <w:uiPriority w:val="99"/>
    <w:rsid w:val="00622128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uiPriority w:val="20"/>
    <w:qFormat/>
    <w:rsid w:val="004B1B6D"/>
  </w:style>
  <w:style w:type="paragraph" w:customStyle="1" w:styleId="Paragraphedeliste">
    <w:name w:val="Paragraphe de liste"/>
    <w:basedOn w:val="Normal"/>
    <w:qFormat/>
    <w:rsid w:val="0062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622128"/>
    <w:rPr>
      <w:b/>
      <w:bCs/>
      <w:lang w:val="pl-PL" w:eastAsia="pl-PL"/>
    </w:rPr>
  </w:style>
  <w:style w:type="paragraph" w:styleId="Caption">
    <w:name w:val="caption"/>
    <w:basedOn w:val="Normal"/>
    <w:next w:val="Normal"/>
    <w:qFormat/>
    <w:rsid w:val="00622128"/>
    <w:pPr>
      <w:spacing w:before="120" w:after="120"/>
    </w:pPr>
    <w:rPr>
      <w:rFonts w:ascii="Arial" w:hAnsi="Arial"/>
      <w:b/>
    </w:rPr>
  </w:style>
  <w:style w:type="character" w:customStyle="1" w:styleId="CharChar">
    <w:name w:val="Char Char"/>
    <w:rsid w:val="00622128"/>
    <w:rPr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622128"/>
    <w:pPr>
      <w:spacing w:after="120"/>
      <w:jc w:val="both"/>
    </w:pPr>
    <w:rPr>
      <w:rFonts w:ascii="Arial" w:hAnsi="Arial"/>
      <w:i/>
    </w:rPr>
  </w:style>
  <w:style w:type="character" w:customStyle="1" w:styleId="BodyText3Char">
    <w:name w:val="Body Text 3 Char"/>
    <w:link w:val="BodyText3"/>
    <w:rsid w:val="00622128"/>
    <w:rPr>
      <w:rFonts w:ascii="Arial" w:hAnsi="Arial"/>
      <w:i/>
      <w:sz w:val="24"/>
      <w:szCs w:val="24"/>
      <w:lang w:val="pl-PL" w:eastAsia="pl-PL"/>
    </w:rPr>
  </w:style>
  <w:style w:type="paragraph" w:customStyle="1" w:styleId="ea-contents-1">
    <w:name w:val="ea-contents-1"/>
    <w:basedOn w:val="TOC1"/>
    <w:next w:val="ea-heading-1"/>
    <w:autoRedefine/>
    <w:rsid w:val="00622128"/>
    <w:pPr>
      <w:spacing w:after="120"/>
    </w:pPr>
    <w:rPr>
      <w:rFonts w:ascii="Arial" w:hAnsi="Arial"/>
      <w:szCs w:val="20"/>
    </w:rPr>
  </w:style>
  <w:style w:type="paragraph" w:customStyle="1" w:styleId="ea-contents-2">
    <w:name w:val="ea-contents-2"/>
    <w:basedOn w:val="TOC2"/>
    <w:next w:val="ea-heading-2"/>
    <w:autoRedefine/>
    <w:rsid w:val="00622128"/>
    <w:pPr>
      <w:tabs>
        <w:tab w:val="right" w:leader="dot" w:pos="9621"/>
      </w:tabs>
      <w:spacing w:before="240" w:after="0"/>
    </w:pPr>
    <w:rPr>
      <w:rFonts w:ascii="Arial" w:hAnsi="Arial"/>
    </w:rPr>
  </w:style>
  <w:style w:type="paragraph" w:customStyle="1" w:styleId="ea-contents-3">
    <w:name w:val="ea-contents-3"/>
    <w:basedOn w:val="TOC3"/>
    <w:next w:val="ea-heading-3"/>
    <w:autoRedefine/>
    <w:rsid w:val="00622128"/>
    <w:pPr>
      <w:ind w:left="720"/>
    </w:pPr>
    <w:rPr>
      <w:rFonts w:ascii="Arial" w:hAnsi="Arial"/>
    </w:rPr>
  </w:style>
  <w:style w:type="character" w:customStyle="1" w:styleId="Heading1Char">
    <w:name w:val="Heading 1 Char"/>
    <w:link w:val="Heading1"/>
    <w:rsid w:val="00622128"/>
    <w:rPr>
      <w:b/>
      <w:sz w:val="24"/>
      <w:lang w:val="pl-PL" w:eastAsia="pl-PL"/>
    </w:rPr>
  </w:style>
  <w:style w:type="character" w:customStyle="1" w:styleId="Heading2Char">
    <w:name w:val="Heading 2 Char"/>
    <w:link w:val="Heading2"/>
    <w:rsid w:val="00622128"/>
    <w:rPr>
      <w:rFonts w:ascii="Arial" w:hAnsi="Arial"/>
      <w:b/>
      <w:i/>
      <w:sz w:val="28"/>
      <w:szCs w:val="28"/>
      <w:lang w:val="pl-PL" w:eastAsia="pl-PL"/>
    </w:rPr>
  </w:style>
  <w:style w:type="character" w:customStyle="1" w:styleId="Heading3Char">
    <w:name w:val="Heading 3 Char"/>
    <w:link w:val="Heading3"/>
    <w:rsid w:val="00622128"/>
    <w:rPr>
      <w:rFonts w:ascii="Arial" w:hAnsi="Arial"/>
      <w:b/>
      <w:sz w:val="26"/>
      <w:szCs w:val="26"/>
      <w:lang w:val="pl-PL" w:eastAsia="pl-PL"/>
    </w:rPr>
  </w:style>
  <w:style w:type="character" w:customStyle="1" w:styleId="emailstijl16">
    <w:name w:val="emailstijl16"/>
    <w:rsid w:val="00622128"/>
    <w:rPr>
      <w:rFonts w:ascii="Arial" w:hAnsi="Arial" w:hint="default"/>
      <w:color w:val="000000"/>
      <w:sz w:val="20"/>
      <w:lang w:val="pl-PL" w:eastAsia="pl-PL"/>
    </w:rPr>
  </w:style>
  <w:style w:type="character" w:customStyle="1" w:styleId="emailstyle17">
    <w:name w:val="emailstyle17"/>
    <w:rsid w:val="00622128"/>
    <w:rPr>
      <w:rFonts w:ascii="Arial" w:hAnsi="Arial"/>
      <w:color w:val="000000"/>
      <w:sz w:val="20"/>
      <w:lang w:val="pl-PL" w:eastAsia="pl-PL"/>
    </w:rPr>
  </w:style>
  <w:style w:type="paragraph" w:customStyle="1" w:styleId="DfESBullets">
    <w:name w:val="DfESBullets"/>
    <w:basedOn w:val="Normal"/>
    <w:rsid w:val="00622128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</w:rPr>
  </w:style>
  <w:style w:type="paragraph" w:customStyle="1" w:styleId="Default">
    <w:name w:val="Default"/>
    <w:link w:val="DefaultTegn"/>
    <w:rsid w:val="00622128"/>
    <w:pPr>
      <w:widowControl w:val="0"/>
      <w:autoSpaceDE w:val="0"/>
      <w:autoSpaceDN w:val="0"/>
      <w:adjustRightInd w:val="0"/>
    </w:pPr>
    <w:rPr>
      <w:rFonts w:ascii="Helvetica LT" w:eastAsia="Batang" w:hAnsi="Helvetica LT"/>
      <w:color w:val="000000"/>
      <w:sz w:val="24"/>
      <w:szCs w:val="24"/>
      <w:lang w:val="pl-PL" w:eastAsia="pl-PL"/>
    </w:rPr>
  </w:style>
  <w:style w:type="paragraph" w:customStyle="1" w:styleId="CM1">
    <w:name w:val="CM1"/>
    <w:basedOn w:val="Default"/>
    <w:next w:val="Default"/>
    <w:rsid w:val="00622128"/>
  </w:style>
  <w:style w:type="paragraph" w:customStyle="1" w:styleId="ColorfulList-Accent11">
    <w:name w:val="Colorful List - Accent 11"/>
    <w:basedOn w:val="Normal"/>
    <w:link w:val="ColorfulList-Accent1Char"/>
    <w:qFormat/>
    <w:rsid w:val="0062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ta">
    <w:name w:val="data"/>
    <w:basedOn w:val="Normal"/>
    <w:locked/>
    <w:rsid w:val="00622128"/>
    <w:pPr>
      <w:spacing w:line="360" w:lineRule="auto"/>
    </w:pPr>
    <w:rPr>
      <w:rFonts w:ascii="Arial" w:hAnsi="Arial"/>
      <w:sz w:val="20"/>
    </w:rPr>
  </w:style>
  <w:style w:type="paragraph" w:customStyle="1" w:styleId="datatitle">
    <w:name w:val="data_title"/>
    <w:basedOn w:val="Normal"/>
    <w:locked/>
    <w:rsid w:val="00622128"/>
    <w:pPr>
      <w:spacing w:line="480" w:lineRule="auto"/>
    </w:pPr>
    <w:rPr>
      <w:rFonts w:ascii="Trebuchet MS" w:hAnsi="Trebuchet MS"/>
      <w:b/>
    </w:rPr>
  </w:style>
  <w:style w:type="paragraph" w:customStyle="1" w:styleId="DiagramaDiagrama4CharDiagramaDiagrama">
    <w:name w:val="Diagrama Diagrama4 Char Diagrama Diagrama"/>
    <w:basedOn w:val="Normal"/>
    <w:rsid w:val="00622128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Bekezdsalapbettpusa">
    <w:name w:val="Bekezdés alapbetűtípusa"/>
    <w:rsid w:val="00622128"/>
  </w:style>
  <w:style w:type="character" w:customStyle="1" w:styleId="EmailStyle92">
    <w:name w:val="EmailStyle92"/>
    <w:rsid w:val="00622128"/>
    <w:rPr>
      <w:rFonts w:ascii="Arial" w:hAnsi="Arial"/>
      <w:color w:val="000000"/>
      <w:sz w:val="20"/>
      <w:lang w:val="pl-PL" w:eastAsia="pl-PL"/>
    </w:rPr>
  </w:style>
  <w:style w:type="paragraph" w:styleId="ListBullet">
    <w:name w:val="List Bullet"/>
    <w:basedOn w:val="Normal"/>
    <w:rsid w:val="00622128"/>
    <w:pPr>
      <w:tabs>
        <w:tab w:val="num" w:pos="1080"/>
      </w:tabs>
      <w:spacing w:after="120"/>
      <w:ind w:left="1080" w:hanging="540"/>
    </w:pPr>
    <w:rPr>
      <w:sz w:val="26"/>
      <w:szCs w:val="26"/>
    </w:rPr>
  </w:style>
  <w:style w:type="paragraph" w:styleId="ListNumber">
    <w:name w:val="List Number"/>
    <w:basedOn w:val="Normal"/>
    <w:rsid w:val="00622128"/>
    <w:pPr>
      <w:tabs>
        <w:tab w:val="num" w:pos="540"/>
      </w:tabs>
      <w:spacing w:before="360" w:after="120"/>
      <w:ind w:left="539" w:hanging="539"/>
    </w:pPr>
    <w:rPr>
      <w:b/>
      <w:bCs/>
      <w:sz w:val="28"/>
      <w:szCs w:val="28"/>
    </w:rPr>
  </w:style>
  <w:style w:type="paragraph" w:styleId="ListBullet2">
    <w:name w:val="List Bullet 2"/>
    <w:basedOn w:val="Normal"/>
    <w:rsid w:val="00622128"/>
    <w:pPr>
      <w:tabs>
        <w:tab w:val="left" w:pos="1440"/>
      </w:tabs>
      <w:ind w:left="1440" w:hanging="360"/>
    </w:pPr>
  </w:style>
  <w:style w:type="character" w:customStyle="1" w:styleId="DefaultTegn">
    <w:name w:val="Default Tegn"/>
    <w:link w:val="Default"/>
    <w:rsid w:val="00622128"/>
    <w:rPr>
      <w:rFonts w:ascii="Helvetica LT" w:eastAsia="Batang" w:hAnsi="Helvetica LT"/>
      <w:color w:val="000000"/>
      <w:sz w:val="24"/>
      <w:szCs w:val="24"/>
      <w:lang w:val="pl-PL" w:eastAsia="pl-PL" w:bidi="ar-SA"/>
    </w:rPr>
  </w:style>
  <w:style w:type="character" w:customStyle="1" w:styleId="Funotenzeichen">
    <w:name w:val="Fußnotenzeichen"/>
    <w:rsid w:val="00622128"/>
    <w:rPr>
      <w:vertAlign w:val="superscript"/>
      <w:lang w:val="pl-PL" w:eastAsia="pl-PL"/>
    </w:rPr>
  </w:style>
  <w:style w:type="character" w:customStyle="1" w:styleId="MainText">
    <w:name w:val="Main Text"/>
    <w:rsid w:val="00622128"/>
    <w:rPr>
      <w:rFonts w:ascii="TheMix-Plain" w:hAnsi="TheMix-Plain"/>
      <w:color w:val="000000"/>
      <w:sz w:val="22"/>
      <w:szCs w:val="22"/>
      <w:lang w:val="pl-PL" w:eastAsia="pl-PL"/>
    </w:rPr>
  </w:style>
  <w:style w:type="paragraph" w:customStyle="1" w:styleId="msolistparagraph0">
    <w:name w:val="msolistparagraph"/>
    <w:basedOn w:val="Normal"/>
    <w:rsid w:val="00622128"/>
    <w:pPr>
      <w:ind w:left="720"/>
    </w:pPr>
    <w:rPr>
      <w:rFonts w:ascii="Calibri" w:hAnsi="Calibri"/>
      <w:sz w:val="22"/>
      <w:szCs w:val="22"/>
    </w:rPr>
  </w:style>
  <w:style w:type="paragraph" w:customStyle="1" w:styleId="DfESOutNumbered">
    <w:name w:val="DfESOutNumbered"/>
    <w:basedOn w:val="Normal"/>
    <w:rsid w:val="00622128"/>
    <w:pPr>
      <w:widowControl w:val="0"/>
      <w:numPr>
        <w:numId w:val="2"/>
      </w:numPr>
      <w:tabs>
        <w:tab w:val="num" w:pos="360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2"/>
    </w:rPr>
  </w:style>
  <w:style w:type="character" w:customStyle="1" w:styleId="emailstyle23">
    <w:name w:val="emailstyle23"/>
    <w:rsid w:val="00622128"/>
    <w:rPr>
      <w:rFonts w:ascii="Arial" w:hAnsi="Arial" w:cs="Arial"/>
      <w:color w:val="993366"/>
      <w:sz w:val="20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rsid w:val="00622128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622128"/>
    <w:rPr>
      <w:rFonts w:ascii="Cambria" w:eastAsia="Cambria" w:hAnsi="Cambria" w:cs="Times New Roman"/>
      <w:b/>
      <w:bCs/>
      <w:lang w:val="pl-PL" w:eastAsia="pl-PL"/>
    </w:rPr>
  </w:style>
  <w:style w:type="paragraph" w:styleId="BodyTextFirstIndent2">
    <w:name w:val="Body Text First Indent 2"/>
    <w:basedOn w:val="BodyTextIndent"/>
    <w:link w:val="BodyTextFirstIndent2Char"/>
    <w:rsid w:val="00622128"/>
    <w:pPr>
      <w:ind w:left="283" w:firstLine="210"/>
      <w:jc w:val="left"/>
    </w:pPr>
    <w:rPr>
      <w:color w:val="000000"/>
    </w:rPr>
  </w:style>
  <w:style w:type="character" w:customStyle="1" w:styleId="BodyTextFirstIndent2Char">
    <w:name w:val="Body Text First Indent 2 Char"/>
    <w:link w:val="BodyTextFirstIndent2"/>
    <w:rsid w:val="00622128"/>
    <w:rPr>
      <w:bCs/>
      <w:color w:val="000000"/>
      <w:sz w:val="24"/>
      <w:szCs w:val="24"/>
      <w:lang w:val="pl-PL" w:eastAsia="pl-PL"/>
    </w:rPr>
  </w:style>
  <w:style w:type="paragraph" w:customStyle="1" w:styleId="Absatz1aAA">
    <w:name w:val="Absatz 1a (AA)"/>
    <w:basedOn w:val="Normal"/>
    <w:next w:val="Normal"/>
    <w:rsid w:val="00622128"/>
    <w:pPr>
      <w:spacing w:before="360"/>
    </w:pPr>
    <w:rPr>
      <w:rFonts w:ascii="Book Antiqua" w:hAnsi="Book Antiqua"/>
      <w:szCs w:val="20"/>
    </w:rPr>
  </w:style>
  <w:style w:type="paragraph" w:customStyle="1" w:styleId="Absatz1A1">
    <w:name w:val="Absatz 1 (A1)"/>
    <w:basedOn w:val="Normal"/>
    <w:rsid w:val="00622128"/>
    <w:pPr>
      <w:spacing w:before="192"/>
    </w:pPr>
    <w:rPr>
      <w:rFonts w:ascii="Book Antiqua" w:hAnsi="Book Antiqua"/>
      <w:szCs w:val="20"/>
    </w:rPr>
  </w:style>
  <w:style w:type="paragraph" w:customStyle="1" w:styleId="AbsatzHilbert">
    <w:name w:val="Absatz Hilbert"/>
    <w:basedOn w:val="Normal"/>
    <w:rsid w:val="00622128"/>
    <w:pPr>
      <w:spacing w:before="120" w:line="280" w:lineRule="exact"/>
      <w:jc w:val="both"/>
    </w:pPr>
    <w:rPr>
      <w:rFonts w:ascii="Arial" w:eastAsia="Calibri" w:hAnsi="Arial"/>
    </w:rPr>
  </w:style>
  <w:style w:type="character" w:customStyle="1" w:styleId="Caractresdenotedebasdepage">
    <w:name w:val="Caractères de note de bas de page"/>
    <w:rsid w:val="00622128"/>
    <w:rPr>
      <w:vertAlign w:val="superscript"/>
      <w:lang w:val="pl-PL" w:eastAsia="pl-PL"/>
    </w:rPr>
  </w:style>
  <w:style w:type="character" w:customStyle="1" w:styleId="Caractresdenotedefin">
    <w:name w:val="Caractères de note de fin"/>
    <w:rsid w:val="00622128"/>
  </w:style>
  <w:style w:type="paragraph" w:customStyle="1" w:styleId="Titre">
    <w:name w:val="Titre"/>
    <w:basedOn w:val="Normal"/>
    <w:next w:val="BodyText"/>
    <w:rsid w:val="0062212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bidi="hi-IN"/>
    </w:rPr>
  </w:style>
  <w:style w:type="paragraph" w:customStyle="1" w:styleId="Lgende">
    <w:name w:val="Légende"/>
    <w:basedOn w:val="Normal"/>
    <w:rsid w:val="00622128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bidi="hi-IN"/>
    </w:rPr>
  </w:style>
  <w:style w:type="paragraph" w:customStyle="1" w:styleId="Index">
    <w:name w:val="Index"/>
    <w:basedOn w:val="Normal"/>
    <w:rsid w:val="00622128"/>
    <w:pPr>
      <w:widowControl w:val="0"/>
      <w:suppressLineNumbers/>
      <w:suppressAutoHyphens/>
    </w:pPr>
    <w:rPr>
      <w:rFonts w:eastAsia="SimSun" w:cs="Mangal"/>
      <w:kern w:val="1"/>
      <w:lang w:bidi="hi-IN"/>
    </w:rPr>
  </w:style>
  <w:style w:type="paragraph" w:customStyle="1" w:styleId="para">
    <w:name w:val="para"/>
    <w:basedOn w:val="Normal"/>
    <w:rsid w:val="00622128"/>
    <w:pPr>
      <w:widowControl w:val="0"/>
      <w:suppressAutoHyphens/>
      <w:spacing w:after="60"/>
      <w:ind w:left="300"/>
      <w:textAlignment w:val="baseline"/>
    </w:pPr>
    <w:rPr>
      <w:rFonts w:ascii="Arial" w:eastAsia="SimSun" w:hAnsi="Arial" w:cs="Times"/>
      <w:kern w:val="1"/>
      <w:sz w:val="18"/>
      <w:lang w:bidi="hi-IN"/>
    </w:rPr>
  </w:style>
  <w:style w:type="character" w:styleId="EndnoteReference">
    <w:name w:val="endnote reference"/>
    <w:uiPriority w:val="99"/>
    <w:unhideWhenUsed/>
    <w:rsid w:val="00622128"/>
    <w:rPr>
      <w:vertAlign w:val="superscript"/>
      <w:lang w:val="pl-PL" w:eastAsia="pl-PL"/>
    </w:rPr>
  </w:style>
  <w:style w:type="paragraph" w:styleId="List">
    <w:name w:val="List"/>
    <w:basedOn w:val="Normal"/>
    <w:uiPriority w:val="99"/>
    <w:unhideWhenUsed/>
    <w:rsid w:val="00622128"/>
    <w:pPr>
      <w:widowControl w:val="0"/>
      <w:suppressAutoHyphens/>
      <w:ind w:left="283" w:hanging="283"/>
      <w:contextualSpacing/>
    </w:pPr>
    <w:rPr>
      <w:rFonts w:eastAsia="SimSun" w:cs="Mangal"/>
      <w:kern w:val="1"/>
      <w:lang w:bidi="hi-IN"/>
    </w:rPr>
  </w:style>
  <w:style w:type="character" w:customStyle="1" w:styleId="ColorfulList-Accent1Char">
    <w:name w:val="Colorful List - Accent 1 Char"/>
    <w:link w:val="ColorfulList-Accent11"/>
    <w:locked/>
    <w:rsid w:val="00622128"/>
    <w:rPr>
      <w:rFonts w:ascii="Calibri" w:eastAsia="Calibri" w:hAnsi="Calibri"/>
      <w:sz w:val="22"/>
      <w:szCs w:val="22"/>
      <w:lang w:val="pl-PL" w:eastAsia="pl-PL"/>
    </w:rPr>
  </w:style>
  <w:style w:type="paragraph" w:customStyle="1" w:styleId="TitleNOsubtitle">
    <w:name w:val="Title NO subtitle"/>
    <w:basedOn w:val="Title"/>
    <w:rsid w:val="00622128"/>
    <w:pPr>
      <w:pBdr>
        <w:top w:val="none" w:sz="0" w:space="0" w:color="auto"/>
        <w:left w:val="none" w:sz="0" w:space="0" w:color="auto"/>
        <w:bottom w:val="single" w:sz="4" w:space="9" w:color="auto"/>
        <w:right w:val="none" w:sz="0" w:space="0" w:color="auto"/>
      </w:pBdr>
      <w:spacing w:after="1134"/>
      <w:jc w:val="left"/>
    </w:pPr>
    <w:rPr>
      <w:rFonts w:ascii="Tahoma" w:hAnsi="Tahoma"/>
      <w:color w:val="000000"/>
      <w:kern w:val="28"/>
      <w:sz w:val="52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622128"/>
    <w:pPr>
      <w:ind w:left="720"/>
      <w:contextualSpacing/>
    </w:pPr>
    <w:rPr>
      <w:szCs w:val="20"/>
    </w:rPr>
  </w:style>
  <w:style w:type="paragraph" w:customStyle="1" w:styleId="CM4">
    <w:name w:val="CM4"/>
    <w:basedOn w:val="Default"/>
    <w:next w:val="Default"/>
    <w:uiPriority w:val="99"/>
    <w:rsid w:val="00622128"/>
    <w:rPr>
      <w:rFonts w:ascii="EUAlbertina" w:eastAsia="Times New Roman" w:hAnsi="EUAlbertina"/>
    </w:rPr>
  </w:style>
  <w:style w:type="paragraph" w:styleId="NoSpacing">
    <w:name w:val="No Spacing"/>
    <w:qFormat/>
    <w:rsid w:val="00622128"/>
    <w:rPr>
      <w:sz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22128"/>
    <w:pPr>
      <w:ind w:left="720"/>
      <w:contextualSpacing/>
    </w:pPr>
  </w:style>
  <w:style w:type="paragraph" w:styleId="Revision">
    <w:name w:val="Revision"/>
    <w:hidden/>
    <w:rsid w:val="00622128"/>
    <w:rPr>
      <w:sz w:val="24"/>
      <w:lang w:val="pl-PL" w:eastAsia="pl-PL"/>
    </w:rPr>
  </w:style>
  <w:style w:type="character" w:customStyle="1" w:styleId="Agency-body-textChar">
    <w:name w:val="Agency-body-text Char"/>
    <w:link w:val="Agency-body-text"/>
    <w:rsid w:val="00622128"/>
    <w:rPr>
      <w:rFonts w:ascii="Calibri" w:hAnsi="Calibri"/>
      <w:color w:val="000000"/>
      <w:sz w:val="24"/>
      <w:lang w:val="pl-PL" w:eastAsia="pl-PL"/>
    </w:rPr>
  </w:style>
  <w:style w:type="table" w:styleId="PlainTable5">
    <w:name w:val="Plain Table 5"/>
    <w:basedOn w:val="TableNormal"/>
    <w:uiPriority w:val="45"/>
    <w:rsid w:val="00622128"/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221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221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6221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8D491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Mention1">
    <w:name w:val="Mention1"/>
    <w:uiPriority w:val="99"/>
    <w:unhideWhenUsed/>
    <w:rsid w:val="00200957"/>
    <w:rPr>
      <w:color w:val="2B579A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7363E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european-agency.org/resources/publications/TPL4I-profile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european-agency.org/resources/publications/TPL4I-profile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european-agency.org/resources/publications/TPL4I-profil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european-agency.org/open-access-policy" TargetMode="External"/><Relationship Id="rId27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an-agency.org/resources/publications/teacher-education-inclusion-profile-inclusive-teach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FA3C505124F428AA5436AA6C91735" ma:contentTypeVersion="19" ma:contentTypeDescription="Create a new document." ma:contentTypeScope="" ma:versionID="288f336278b85010335d8f06590968fb">
  <xsd:schema xmlns:xsd="http://www.w3.org/2001/XMLSchema" xmlns:xs="http://www.w3.org/2001/XMLSchema" xmlns:p="http://schemas.microsoft.com/office/2006/metadata/properties" xmlns:ns1="http://schemas.microsoft.com/sharepoint/v3" xmlns:ns2="324635bc-db01-4d24-9bfc-ec988f3f2b32" xmlns:ns3="36495768-243d-416f-ad4c-019de35dd9b3" xmlns:ns4="http://schemas.microsoft.com/sharepoint/v4" xmlns:ns5="0eb656aa-4e79-4e95-9076-bc119a23e0cc" targetNamespace="http://schemas.microsoft.com/office/2006/metadata/properties" ma:root="true" ma:fieldsID="7a1dcc04c01d717b109abc65f6631133" ns1:_="" ns2:_="" ns3:_="" ns4:_="" ns5:_="">
    <xsd:import namespace="http://schemas.microsoft.com/sharepoint/v3"/>
    <xsd:import namespace="324635bc-db01-4d24-9bfc-ec988f3f2b32"/>
    <xsd:import namespace="36495768-243d-416f-ad4c-019de35dd9b3"/>
    <xsd:import namespace="http://schemas.microsoft.com/sharepoint/v4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635bc-db01-4d24-9bfc-ec988f3f2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b4d203-2ca9-4f3c-8b20-88208da53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5768-243d-416f-ad4c-019de35dd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c2bbbd-521e-4a69-a1c1-737e526f0656}" ma:internalName="TaxCatchAll" ma:showField="CatchAllData" ma:web="36495768-243d-416f-ad4c-019de35dd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lcf76f155ced4ddcb4097134ff3c332f xmlns="324635bc-db01-4d24-9bfc-ec988f3f2b32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CFC83EDE-ACD6-4BB4-9AB8-D9846F26D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E16A3-9450-4854-B29F-490BFC21C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4635bc-db01-4d24-9bfc-ec988f3f2b32"/>
    <ds:schemaRef ds:uri="36495768-243d-416f-ad4c-019de35dd9b3"/>
    <ds:schemaRef ds:uri="http://schemas.microsoft.com/sharepoint/v4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2EBB7-6C30-4B82-9656-35451656C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F79CD-01CD-4552-9537-286C8D1580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324635bc-db01-4d24-9bfc-ec988f3f2b32"/>
    <ds:schemaRef ds:uri="0eb656aa-4e79-4e95-9076-bc119a23e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1417</Words>
  <Characters>8375</Characters>
  <Application>Microsoft Office Word</Application>
  <DocSecurity>0</DocSecurity>
  <Lines>239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9688</CharactersWithSpaces>
  <SharedDoc>false</SharedDoc>
  <HyperlinkBase/>
  <HLinks>
    <vt:vector size="108" baseType="variant">
      <vt:variant>
        <vt:i4>7340094</vt:i4>
      </vt:variant>
      <vt:variant>
        <vt:i4>201</vt:i4>
      </vt:variant>
      <vt:variant>
        <vt:i4>0</vt:i4>
      </vt:variant>
      <vt:variant>
        <vt:i4>5</vt:i4>
      </vt:variant>
      <vt:variant>
        <vt:lpwstr>https://www.european-agency.org/open-access-policy.</vt:lpwstr>
      </vt:variant>
      <vt:variant>
        <vt:lpwstr/>
      </vt:variant>
      <vt:variant>
        <vt:i4>7077930</vt:i4>
      </vt:variant>
      <vt:variant>
        <vt:i4>198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_Toc110576110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_Toc110576109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_Toc110576108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_Toc110576107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_Toc110576106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_Toc110576105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_Toc110576104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_Toc110576103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_Toc110576102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_Toc110576101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_Toc110576100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_Toc110576099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_Toc110576098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_Toc110576097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_Toc110576096</vt:lpwstr>
      </vt:variant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http://www.european-agency.org/resources/publications/teacher-education-inclusion-profile-inclusive-teachers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Profilu kształcenia i doskonalenia zawodowego nauczycieli do edukacji włączającej</dc:title>
  <dc:subject>Teacher Professional Learning for Inclusion (TPL4I)</dc:subject>
  <dc:creator/>
  <cp:keywords>EASNIE</cp:keywords>
  <dc:description/>
  <cp:lastModifiedBy/>
  <cp:revision>1</cp:revision>
  <dcterms:created xsi:type="dcterms:W3CDTF">2022-09-15T10:27:00Z</dcterms:created>
  <dcterms:modified xsi:type="dcterms:W3CDTF">2022-10-03T11:38:00Z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0x010100ED0FA3C505124F428AA5436AA6C91735</vt:lpwstr>
  </property>
  <property fmtid="{D5CDD505-2E9C-101B-9397-08002B2CF9AE}" pid="3" name="MediaServiceImageTags">
    <vt:lpwstr/>
  </property>
</Properties>
</file>